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AA6F5" w14:textId="39874B9E" w:rsidR="007A7D13" w:rsidRDefault="00925B9A" w:rsidP="000956F4">
      <w:pPr>
        <w:tabs>
          <w:tab w:val="left" w:pos="2835"/>
          <w:tab w:val="left" w:pos="3600"/>
          <w:tab w:val="center" w:pos="4680"/>
        </w:tabs>
        <w:rPr>
          <w:rFonts w:ascii="Arial" w:hAnsi="Arial" w:cs="Arial"/>
          <w:b/>
          <w:sz w:val="32"/>
          <w:szCs w:val="32"/>
        </w:rPr>
      </w:pPr>
      <w:r>
        <w:rPr>
          <w:rFonts w:ascii="Arial" w:hAnsi="Arial" w:cs="Arial"/>
          <w:b/>
          <w:sz w:val="32"/>
          <w:szCs w:val="32"/>
        </w:rPr>
        <w:tab/>
      </w:r>
      <w:r w:rsidR="000956F4">
        <w:rPr>
          <w:rFonts w:ascii="Arial" w:hAnsi="Arial" w:cs="Arial"/>
          <w:b/>
          <w:sz w:val="32"/>
          <w:szCs w:val="32"/>
        </w:rPr>
        <w:tab/>
      </w:r>
    </w:p>
    <w:p w14:paraId="6AE3E223" w14:textId="77777777" w:rsidR="007A7D13" w:rsidRDefault="007A7D13" w:rsidP="007A7D13">
      <w:pPr>
        <w:pStyle w:val="ListParagraph"/>
        <w:numPr>
          <w:ilvl w:val="0"/>
          <w:numId w:val="2"/>
        </w:numPr>
        <w:rPr>
          <w:rFonts w:ascii="Arial" w:hAnsi="Arial" w:cs="Arial"/>
          <w:b/>
          <w:sz w:val="32"/>
          <w:szCs w:val="32"/>
        </w:rPr>
      </w:pPr>
      <w:r>
        <w:rPr>
          <w:rFonts w:ascii="Arial" w:hAnsi="Arial" w:cs="Arial"/>
          <w:b/>
          <w:sz w:val="32"/>
          <w:szCs w:val="32"/>
        </w:rPr>
        <w:t>Consumer Perspective</w:t>
      </w:r>
    </w:p>
    <w:p w14:paraId="339AC01D" w14:textId="30CE1F43" w:rsidR="006B27B3" w:rsidRPr="00217B63" w:rsidRDefault="00A75B74" w:rsidP="00743829">
      <w:pPr>
        <w:ind w:left="1080"/>
        <w:rPr>
          <w:rFonts w:ascii="Arial" w:hAnsi="Arial" w:cs="Arial"/>
          <w:sz w:val="28"/>
          <w:szCs w:val="28"/>
        </w:rPr>
      </w:pPr>
      <w:r w:rsidRPr="00217B63">
        <w:rPr>
          <w:rFonts w:ascii="Arial" w:hAnsi="Arial" w:cs="Arial"/>
          <w:b/>
          <w:sz w:val="28"/>
          <w:szCs w:val="28"/>
        </w:rPr>
        <w:t>VISION</w:t>
      </w:r>
      <w:r w:rsidR="00743829" w:rsidRPr="00217B63">
        <w:rPr>
          <w:rFonts w:ascii="Arial" w:hAnsi="Arial" w:cs="Arial"/>
          <w:b/>
          <w:sz w:val="28"/>
          <w:szCs w:val="28"/>
        </w:rPr>
        <w:t>:</w:t>
      </w:r>
      <w:r w:rsidR="007A7D13" w:rsidRPr="00217B63">
        <w:rPr>
          <w:rFonts w:ascii="Arial" w:hAnsi="Arial" w:cs="Arial"/>
          <w:sz w:val="28"/>
          <w:szCs w:val="28"/>
        </w:rPr>
        <w:t xml:space="preserve"> </w:t>
      </w:r>
      <w:r w:rsidR="00520079" w:rsidRPr="00217B63">
        <w:rPr>
          <w:rFonts w:ascii="Arial" w:hAnsi="Arial" w:cs="Arial"/>
          <w:sz w:val="28"/>
          <w:szCs w:val="28"/>
        </w:rPr>
        <w:t>To support children of Fayette County</w:t>
      </w:r>
      <w:r w:rsidR="006B27B3" w:rsidRPr="00217B63">
        <w:rPr>
          <w:rFonts w:ascii="Arial" w:hAnsi="Arial" w:cs="Arial"/>
          <w:sz w:val="28"/>
          <w:szCs w:val="28"/>
        </w:rPr>
        <w:t xml:space="preserve"> </w:t>
      </w:r>
      <w:r w:rsidR="00FA40B3" w:rsidRPr="00217B63">
        <w:rPr>
          <w:rFonts w:ascii="Arial" w:hAnsi="Arial" w:cs="Arial"/>
          <w:sz w:val="28"/>
          <w:szCs w:val="28"/>
        </w:rPr>
        <w:t>through</w:t>
      </w:r>
      <w:r w:rsidR="006B27B3" w:rsidRPr="00217B63">
        <w:rPr>
          <w:rFonts w:ascii="Arial" w:hAnsi="Arial" w:cs="Arial"/>
          <w:sz w:val="28"/>
          <w:szCs w:val="28"/>
        </w:rPr>
        <w:t xml:space="preserve"> best practices</w:t>
      </w:r>
      <w:r w:rsidR="00FA40B3" w:rsidRPr="00217B63">
        <w:rPr>
          <w:rFonts w:ascii="Arial" w:hAnsi="Arial" w:cs="Arial"/>
          <w:sz w:val="28"/>
          <w:szCs w:val="28"/>
        </w:rPr>
        <w:t xml:space="preserve"> by partner</w:t>
      </w:r>
      <w:r w:rsidR="00217B63" w:rsidRPr="00217B63">
        <w:rPr>
          <w:rFonts w:ascii="Arial" w:hAnsi="Arial" w:cs="Arial"/>
          <w:sz w:val="28"/>
          <w:szCs w:val="28"/>
        </w:rPr>
        <w:t>ship</w:t>
      </w:r>
      <w:r w:rsidR="00FA40B3" w:rsidRPr="00217B63">
        <w:rPr>
          <w:rFonts w:ascii="Arial" w:hAnsi="Arial" w:cs="Arial"/>
          <w:sz w:val="28"/>
          <w:szCs w:val="28"/>
        </w:rPr>
        <w:t xml:space="preserve"> with other community agencies.</w:t>
      </w:r>
    </w:p>
    <w:p w14:paraId="7397FECB" w14:textId="77777777" w:rsidR="00217B63" w:rsidRPr="00217B63" w:rsidRDefault="00217B63" w:rsidP="00217B63">
      <w:pPr>
        <w:pStyle w:val="ListParagraph"/>
        <w:numPr>
          <w:ilvl w:val="0"/>
          <w:numId w:val="36"/>
        </w:numPr>
        <w:rPr>
          <w:rFonts w:ascii="Arial" w:hAnsi="Arial" w:cs="Arial"/>
          <w:sz w:val="28"/>
          <w:szCs w:val="28"/>
        </w:rPr>
      </w:pPr>
      <w:r w:rsidRPr="00217B63">
        <w:rPr>
          <w:rFonts w:ascii="Arial" w:hAnsi="Arial" w:cs="Arial"/>
          <w:sz w:val="28"/>
          <w:szCs w:val="28"/>
        </w:rPr>
        <w:t>Establish a Trauma Informed Care culture to support community needs.</w:t>
      </w:r>
    </w:p>
    <w:p w14:paraId="00066A3A" w14:textId="1B87723B" w:rsidR="00217B63" w:rsidRPr="00EC408D" w:rsidRDefault="00EF053E" w:rsidP="00EF053E">
      <w:pPr>
        <w:pStyle w:val="ListParagraph"/>
        <w:numPr>
          <w:ilvl w:val="0"/>
          <w:numId w:val="39"/>
        </w:numPr>
        <w:rPr>
          <w:rFonts w:ascii="Arial" w:hAnsi="Arial" w:cs="Arial"/>
          <w:sz w:val="28"/>
          <w:szCs w:val="28"/>
        </w:rPr>
      </w:pPr>
      <w:r w:rsidRPr="00EC408D">
        <w:rPr>
          <w:rFonts w:ascii="Arial" w:hAnsi="Arial" w:cs="Arial"/>
          <w:sz w:val="28"/>
          <w:szCs w:val="28"/>
        </w:rPr>
        <w:t xml:space="preserve">Facilitate TIC “102 Training” for interested Community  </w:t>
      </w:r>
    </w:p>
    <w:p w14:paraId="1D031D4A" w14:textId="292857E6" w:rsidR="00EF053E" w:rsidRDefault="00EF053E" w:rsidP="00EF053E">
      <w:pPr>
        <w:pStyle w:val="ListParagraph"/>
        <w:ind w:left="2160"/>
        <w:rPr>
          <w:rFonts w:ascii="Arial" w:hAnsi="Arial" w:cs="Arial"/>
          <w:sz w:val="28"/>
          <w:szCs w:val="28"/>
        </w:rPr>
      </w:pPr>
      <w:r w:rsidRPr="00EC408D">
        <w:rPr>
          <w:rFonts w:ascii="Arial" w:hAnsi="Arial" w:cs="Arial"/>
          <w:sz w:val="28"/>
          <w:szCs w:val="28"/>
        </w:rPr>
        <w:t>Providers.</w:t>
      </w:r>
    </w:p>
    <w:p w14:paraId="7F70FBF1" w14:textId="77777777" w:rsidR="00E92B2A" w:rsidRPr="00F1718E" w:rsidRDefault="00E92B2A" w:rsidP="00E92B2A">
      <w:pPr>
        <w:pStyle w:val="ListParagraph"/>
        <w:ind w:left="2160"/>
        <w:rPr>
          <w:rFonts w:ascii="Arial" w:hAnsi="Arial" w:cs="Arial"/>
          <w:color w:val="FF0000"/>
          <w:sz w:val="28"/>
          <w:szCs w:val="28"/>
        </w:rPr>
      </w:pPr>
      <w:r w:rsidRPr="00E92B2A">
        <w:rPr>
          <w:rFonts w:ascii="Arial" w:hAnsi="Arial" w:cs="Arial"/>
          <w:color w:val="000000" w:themeColor="text1"/>
          <w:sz w:val="28"/>
          <w:szCs w:val="28"/>
          <w:highlight w:val="yellow"/>
        </w:rPr>
        <w:t>DODD has been contacted regarding Fayette County Community interest for a 102 training</w:t>
      </w:r>
      <w:r w:rsidRPr="00E92B2A">
        <w:rPr>
          <w:rFonts w:ascii="Arial" w:hAnsi="Arial" w:cs="Arial"/>
          <w:color w:val="FF0000"/>
          <w:sz w:val="28"/>
          <w:szCs w:val="28"/>
          <w:highlight w:val="yellow"/>
        </w:rPr>
        <w:t>.</w:t>
      </w:r>
      <w:r>
        <w:rPr>
          <w:rFonts w:ascii="Arial" w:hAnsi="Arial" w:cs="Arial"/>
          <w:color w:val="FF0000"/>
          <w:sz w:val="28"/>
          <w:szCs w:val="28"/>
        </w:rPr>
        <w:t xml:space="preserve">  </w:t>
      </w:r>
    </w:p>
    <w:p w14:paraId="03BF6F0E" w14:textId="1A2A01CA" w:rsidR="00217B63" w:rsidRPr="00EC408D" w:rsidRDefault="00EF053E" w:rsidP="00EF053E">
      <w:pPr>
        <w:pStyle w:val="ListParagraph"/>
        <w:numPr>
          <w:ilvl w:val="0"/>
          <w:numId w:val="39"/>
        </w:numPr>
        <w:rPr>
          <w:rFonts w:ascii="Arial" w:hAnsi="Arial" w:cs="Arial"/>
          <w:sz w:val="28"/>
          <w:szCs w:val="28"/>
        </w:rPr>
      </w:pPr>
      <w:r w:rsidRPr="00EC408D">
        <w:rPr>
          <w:rFonts w:ascii="Arial" w:hAnsi="Arial" w:cs="Arial"/>
          <w:sz w:val="28"/>
          <w:szCs w:val="28"/>
        </w:rPr>
        <w:t xml:space="preserve">Develop a TIC support group to help providers practice    </w:t>
      </w:r>
    </w:p>
    <w:p w14:paraId="67E01246" w14:textId="64004D03" w:rsidR="00EF053E" w:rsidRPr="00EC408D" w:rsidRDefault="00EF053E" w:rsidP="00EF053E">
      <w:pPr>
        <w:pStyle w:val="ListParagraph"/>
        <w:ind w:left="2160"/>
        <w:rPr>
          <w:rFonts w:ascii="Arial" w:hAnsi="Arial" w:cs="Arial"/>
          <w:sz w:val="28"/>
          <w:szCs w:val="28"/>
        </w:rPr>
      </w:pPr>
      <w:r w:rsidRPr="00EC408D">
        <w:rPr>
          <w:rFonts w:ascii="Arial" w:hAnsi="Arial" w:cs="Arial"/>
          <w:sz w:val="28"/>
          <w:szCs w:val="28"/>
        </w:rPr>
        <w:t>TIC principles.</w:t>
      </w:r>
    </w:p>
    <w:p w14:paraId="6FA37C44" w14:textId="6F98E709" w:rsidR="00217B63" w:rsidRDefault="00EC408D" w:rsidP="00EF053E">
      <w:pPr>
        <w:pStyle w:val="ListParagraph"/>
        <w:numPr>
          <w:ilvl w:val="0"/>
          <w:numId w:val="39"/>
        </w:numPr>
        <w:rPr>
          <w:rFonts w:ascii="Arial" w:hAnsi="Arial" w:cs="Arial"/>
          <w:sz w:val="28"/>
          <w:szCs w:val="28"/>
        </w:rPr>
      </w:pPr>
      <w:r w:rsidRPr="00EC408D">
        <w:rPr>
          <w:rFonts w:ascii="Arial" w:hAnsi="Arial" w:cs="Arial"/>
          <w:sz w:val="28"/>
          <w:szCs w:val="28"/>
        </w:rPr>
        <w:t>Identify</w:t>
      </w:r>
      <w:r w:rsidR="00EF053E" w:rsidRPr="00EC408D">
        <w:rPr>
          <w:rFonts w:ascii="Arial" w:hAnsi="Arial" w:cs="Arial"/>
          <w:sz w:val="28"/>
          <w:szCs w:val="28"/>
        </w:rPr>
        <w:t xml:space="preserve"> a TIC consultant for community providers.</w:t>
      </w:r>
    </w:p>
    <w:p w14:paraId="6994199A" w14:textId="77777777" w:rsidR="00E92B2A" w:rsidRPr="00E92B2A" w:rsidRDefault="00E92B2A" w:rsidP="00E92B2A">
      <w:pPr>
        <w:pStyle w:val="ListParagraph"/>
        <w:ind w:left="2160"/>
        <w:rPr>
          <w:rFonts w:ascii="Arial" w:hAnsi="Arial" w:cs="Arial"/>
          <w:color w:val="000000" w:themeColor="text1"/>
          <w:sz w:val="28"/>
          <w:szCs w:val="28"/>
        </w:rPr>
      </w:pPr>
      <w:r w:rsidRPr="00E92B2A">
        <w:rPr>
          <w:rFonts w:ascii="Arial" w:hAnsi="Arial" w:cs="Arial"/>
          <w:color w:val="000000" w:themeColor="text1"/>
          <w:sz w:val="28"/>
          <w:szCs w:val="28"/>
          <w:highlight w:val="yellow"/>
        </w:rPr>
        <w:t>Contacted the Fayette County Family and Children First Council to request Cheryl Binegar, TIC Trainer, to be added to this membership to begin discussions on TIC for our community.</w:t>
      </w:r>
      <w:r w:rsidRPr="00E92B2A">
        <w:rPr>
          <w:rFonts w:ascii="Arial" w:hAnsi="Arial" w:cs="Arial"/>
          <w:color w:val="000000" w:themeColor="text1"/>
          <w:sz w:val="28"/>
          <w:szCs w:val="28"/>
        </w:rPr>
        <w:t xml:space="preserve"> </w:t>
      </w:r>
    </w:p>
    <w:p w14:paraId="6258D216" w14:textId="46802DA1" w:rsidR="00217B63" w:rsidRDefault="00217B63" w:rsidP="00217B63">
      <w:pPr>
        <w:pStyle w:val="NoSpacing"/>
        <w:numPr>
          <w:ilvl w:val="0"/>
          <w:numId w:val="36"/>
        </w:numPr>
        <w:rPr>
          <w:rFonts w:ascii="Arial" w:hAnsi="Arial" w:cs="Arial"/>
          <w:sz w:val="28"/>
          <w:szCs w:val="28"/>
        </w:rPr>
      </w:pPr>
      <w:r>
        <w:rPr>
          <w:rFonts w:ascii="Arial" w:hAnsi="Arial" w:cs="Arial"/>
          <w:sz w:val="28"/>
          <w:szCs w:val="28"/>
        </w:rPr>
        <w:t>Expand community partnerships to meet the broad needs of children.</w:t>
      </w:r>
    </w:p>
    <w:p w14:paraId="3E6340D2" w14:textId="7EF53695" w:rsidR="00217B63" w:rsidRDefault="00217B63" w:rsidP="00217B63">
      <w:pPr>
        <w:pStyle w:val="NoSpacing"/>
        <w:ind w:left="1800"/>
        <w:rPr>
          <w:rFonts w:ascii="Arial" w:hAnsi="Arial" w:cs="Arial"/>
          <w:sz w:val="28"/>
          <w:szCs w:val="28"/>
        </w:rPr>
      </w:pPr>
      <w:r>
        <w:rPr>
          <w:rFonts w:ascii="Arial" w:hAnsi="Arial" w:cs="Arial"/>
          <w:sz w:val="28"/>
          <w:szCs w:val="28"/>
        </w:rPr>
        <w:t>a.</w:t>
      </w:r>
      <w:r w:rsidR="00382739">
        <w:rPr>
          <w:rFonts w:ascii="Arial" w:hAnsi="Arial" w:cs="Arial"/>
          <w:sz w:val="28"/>
          <w:szCs w:val="28"/>
        </w:rPr>
        <w:t xml:space="preserve"> Identify and enhance social media opportunities for </w:t>
      </w:r>
    </w:p>
    <w:p w14:paraId="203BE9F1" w14:textId="795B5F29" w:rsidR="00382739" w:rsidRDefault="00382739" w:rsidP="00217B63">
      <w:pPr>
        <w:pStyle w:val="NoSpacing"/>
        <w:ind w:left="1800"/>
        <w:rPr>
          <w:rFonts w:ascii="Arial" w:hAnsi="Arial" w:cs="Arial"/>
          <w:sz w:val="28"/>
          <w:szCs w:val="28"/>
        </w:rPr>
      </w:pPr>
      <w:r>
        <w:rPr>
          <w:rFonts w:ascii="Arial" w:hAnsi="Arial" w:cs="Arial"/>
          <w:sz w:val="28"/>
          <w:szCs w:val="28"/>
        </w:rPr>
        <w:t xml:space="preserve">    learning.</w:t>
      </w:r>
    </w:p>
    <w:p w14:paraId="6DD3755B" w14:textId="77777777" w:rsidR="00F252BA" w:rsidRDefault="00217B63" w:rsidP="00217B63">
      <w:pPr>
        <w:pStyle w:val="NoSpacing"/>
        <w:ind w:left="1800"/>
        <w:rPr>
          <w:rFonts w:ascii="Arial" w:hAnsi="Arial" w:cs="Arial"/>
          <w:sz w:val="28"/>
          <w:szCs w:val="28"/>
        </w:rPr>
      </w:pPr>
      <w:r>
        <w:rPr>
          <w:rFonts w:ascii="Arial" w:hAnsi="Arial" w:cs="Arial"/>
          <w:sz w:val="28"/>
          <w:szCs w:val="28"/>
        </w:rPr>
        <w:t>b.</w:t>
      </w:r>
      <w:r w:rsidR="00382739">
        <w:rPr>
          <w:rFonts w:ascii="Arial" w:hAnsi="Arial" w:cs="Arial"/>
          <w:sz w:val="28"/>
          <w:szCs w:val="28"/>
        </w:rPr>
        <w:t xml:space="preserve"> Expand community outreach groups to benefit families.</w:t>
      </w:r>
      <w:r w:rsidR="00F252BA">
        <w:rPr>
          <w:rFonts w:ascii="Arial" w:hAnsi="Arial" w:cs="Arial"/>
          <w:sz w:val="28"/>
          <w:szCs w:val="28"/>
        </w:rPr>
        <w:t xml:space="preserve"> </w:t>
      </w:r>
    </w:p>
    <w:p w14:paraId="154261A3" w14:textId="644A0790" w:rsidR="00217B63" w:rsidRDefault="00F252BA" w:rsidP="00217B63">
      <w:pPr>
        <w:pStyle w:val="NoSpacing"/>
        <w:ind w:left="1800"/>
        <w:rPr>
          <w:rFonts w:ascii="Arial" w:hAnsi="Arial" w:cs="Arial"/>
          <w:sz w:val="28"/>
          <w:szCs w:val="28"/>
        </w:rPr>
      </w:pPr>
      <w:r w:rsidRPr="00F252BA">
        <w:rPr>
          <w:rFonts w:ascii="Arial" w:hAnsi="Arial" w:cs="Arial"/>
          <w:sz w:val="28"/>
          <w:szCs w:val="28"/>
          <w:highlight w:val="yellow"/>
        </w:rPr>
        <w:t>(Positive Parenting training from Children’s Hospital)</w:t>
      </w:r>
    </w:p>
    <w:p w14:paraId="14D47755" w14:textId="61794E7F" w:rsidR="00217B63" w:rsidRDefault="00217B63" w:rsidP="00217B63">
      <w:pPr>
        <w:pStyle w:val="NoSpacing"/>
        <w:ind w:left="1800"/>
        <w:rPr>
          <w:rFonts w:ascii="Arial" w:hAnsi="Arial" w:cs="Arial"/>
          <w:sz w:val="28"/>
          <w:szCs w:val="28"/>
        </w:rPr>
      </w:pPr>
      <w:r>
        <w:rPr>
          <w:rFonts w:ascii="Arial" w:hAnsi="Arial" w:cs="Arial"/>
          <w:sz w:val="28"/>
          <w:szCs w:val="28"/>
        </w:rPr>
        <w:t>c.</w:t>
      </w:r>
      <w:r w:rsidR="00382739">
        <w:rPr>
          <w:rFonts w:ascii="Arial" w:hAnsi="Arial" w:cs="Arial"/>
          <w:sz w:val="28"/>
          <w:szCs w:val="28"/>
        </w:rPr>
        <w:t xml:space="preserve"> Identify best practice models for children and foster  </w:t>
      </w:r>
    </w:p>
    <w:p w14:paraId="242DFA76" w14:textId="0711018C" w:rsidR="00217B63" w:rsidRDefault="00382739" w:rsidP="00217B63">
      <w:pPr>
        <w:pStyle w:val="NoSpacing"/>
        <w:ind w:left="1800"/>
        <w:rPr>
          <w:rFonts w:ascii="Arial" w:hAnsi="Arial" w:cs="Arial"/>
          <w:sz w:val="28"/>
          <w:szCs w:val="28"/>
        </w:rPr>
      </w:pPr>
      <w:r>
        <w:rPr>
          <w:rFonts w:ascii="Arial" w:hAnsi="Arial" w:cs="Arial"/>
          <w:sz w:val="28"/>
          <w:szCs w:val="28"/>
        </w:rPr>
        <w:t xml:space="preserve">    </w:t>
      </w:r>
      <w:r w:rsidR="00E532A0">
        <w:rPr>
          <w:rFonts w:ascii="Arial" w:hAnsi="Arial" w:cs="Arial"/>
          <w:sz w:val="28"/>
          <w:szCs w:val="28"/>
        </w:rPr>
        <w:t>implementation</w:t>
      </w:r>
      <w:r>
        <w:rPr>
          <w:rFonts w:ascii="Arial" w:hAnsi="Arial" w:cs="Arial"/>
          <w:sz w:val="28"/>
          <w:szCs w:val="28"/>
        </w:rPr>
        <w:t xml:space="preserve"> of such</w:t>
      </w:r>
      <w:r w:rsidR="00E532A0">
        <w:rPr>
          <w:rFonts w:ascii="Arial" w:hAnsi="Arial" w:cs="Arial"/>
          <w:sz w:val="28"/>
          <w:szCs w:val="28"/>
        </w:rPr>
        <w:t>.</w:t>
      </w:r>
    </w:p>
    <w:p w14:paraId="4B4A87A2" w14:textId="05421E5C" w:rsidR="00F252BA" w:rsidRDefault="00F252BA" w:rsidP="00F252BA">
      <w:pPr>
        <w:pStyle w:val="NoSpacing"/>
        <w:ind w:left="1800"/>
        <w:rPr>
          <w:rFonts w:ascii="Arial" w:hAnsi="Arial" w:cs="Arial"/>
          <w:sz w:val="28"/>
          <w:szCs w:val="28"/>
        </w:rPr>
      </w:pPr>
      <w:r>
        <w:rPr>
          <w:rFonts w:ascii="Arial" w:hAnsi="Arial" w:cs="Arial"/>
          <w:sz w:val="28"/>
          <w:szCs w:val="28"/>
          <w:highlight w:val="yellow"/>
        </w:rPr>
        <w:t>(</w:t>
      </w:r>
      <w:r w:rsidRPr="00F252BA">
        <w:rPr>
          <w:rFonts w:ascii="Arial" w:hAnsi="Arial" w:cs="Arial"/>
          <w:sz w:val="28"/>
          <w:szCs w:val="28"/>
          <w:highlight w:val="yellow"/>
        </w:rPr>
        <w:t>Positive Parenting training from Children’s Hospital)</w:t>
      </w:r>
    </w:p>
    <w:p w14:paraId="1FE3A1CF" w14:textId="515EBBC0" w:rsidR="007A7D13" w:rsidRPr="00217B63" w:rsidRDefault="00382739" w:rsidP="00E532A0">
      <w:pPr>
        <w:pStyle w:val="NoSpacing"/>
        <w:ind w:left="1800"/>
        <w:rPr>
          <w:rFonts w:ascii="Arial" w:hAnsi="Arial" w:cs="Arial"/>
          <w:sz w:val="32"/>
          <w:szCs w:val="32"/>
        </w:rPr>
      </w:pPr>
      <w:r>
        <w:rPr>
          <w:rFonts w:ascii="Arial" w:hAnsi="Arial" w:cs="Arial"/>
          <w:sz w:val="28"/>
          <w:szCs w:val="28"/>
        </w:rPr>
        <w:t xml:space="preserve">    </w:t>
      </w:r>
      <w:r w:rsidR="00217B63">
        <w:tab/>
      </w:r>
      <w:r w:rsidR="00217B63">
        <w:tab/>
      </w:r>
    </w:p>
    <w:p w14:paraId="7AC354B1" w14:textId="321AB92A" w:rsidR="007A7D13" w:rsidRPr="006E0A81" w:rsidRDefault="00FA40B3" w:rsidP="00743829">
      <w:pPr>
        <w:pStyle w:val="ListParagraph"/>
        <w:ind w:left="1080"/>
        <w:rPr>
          <w:rFonts w:ascii="Arial" w:hAnsi="Arial" w:cs="Arial"/>
          <w:sz w:val="28"/>
          <w:szCs w:val="28"/>
        </w:rPr>
      </w:pPr>
      <w:r w:rsidRPr="006E0A81">
        <w:rPr>
          <w:rFonts w:ascii="Arial" w:hAnsi="Arial" w:cs="Arial"/>
          <w:b/>
          <w:sz w:val="28"/>
          <w:szCs w:val="28"/>
        </w:rPr>
        <w:t>VISION</w:t>
      </w:r>
      <w:r w:rsidR="00743829" w:rsidRPr="006E0A81">
        <w:rPr>
          <w:rFonts w:ascii="Arial" w:hAnsi="Arial" w:cs="Arial"/>
          <w:b/>
          <w:sz w:val="28"/>
          <w:szCs w:val="28"/>
        </w:rPr>
        <w:t>:</w:t>
      </w:r>
      <w:r w:rsidR="00743829" w:rsidRPr="006E0A81">
        <w:rPr>
          <w:rFonts w:ascii="Arial" w:hAnsi="Arial" w:cs="Arial"/>
          <w:sz w:val="28"/>
          <w:szCs w:val="28"/>
        </w:rPr>
        <w:t xml:space="preserve"> </w:t>
      </w:r>
      <w:r w:rsidR="006E0A81" w:rsidRPr="006E0A81">
        <w:rPr>
          <w:rFonts w:ascii="Arial" w:hAnsi="Arial" w:cs="Arial"/>
          <w:sz w:val="28"/>
          <w:szCs w:val="28"/>
        </w:rPr>
        <w:t>To support adults by developing a broader network of community opportunities.</w:t>
      </w:r>
    </w:p>
    <w:p w14:paraId="463E5E38" w14:textId="3FCB0EB8" w:rsidR="006E0A81" w:rsidRDefault="006E0A81" w:rsidP="006E0A81">
      <w:pPr>
        <w:pStyle w:val="ListParagraph"/>
        <w:numPr>
          <w:ilvl w:val="0"/>
          <w:numId w:val="38"/>
        </w:numPr>
        <w:rPr>
          <w:rFonts w:ascii="Arial" w:hAnsi="Arial" w:cs="Arial"/>
          <w:sz w:val="28"/>
          <w:szCs w:val="28"/>
        </w:rPr>
      </w:pPr>
      <w:r w:rsidRPr="006E0A81">
        <w:rPr>
          <w:rFonts w:ascii="Arial" w:hAnsi="Arial" w:cs="Arial"/>
          <w:sz w:val="28"/>
          <w:szCs w:val="28"/>
        </w:rPr>
        <w:t>Educate the community on the philosophy of “Community First”.</w:t>
      </w:r>
    </w:p>
    <w:p w14:paraId="6C0070D9" w14:textId="77777777" w:rsidR="00E92B2A" w:rsidRPr="006E0A81" w:rsidRDefault="00E92B2A" w:rsidP="00E92B2A">
      <w:pPr>
        <w:pStyle w:val="ListParagraph"/>
        <w:ind w:left="1800"/>
        <w:rPr>
          <w:rFonts w:ascii="Arial" w:hAnsi="Arial" w:cs="Arial"/>
          <w:sz w:val="28"/>
          <w:szCs w:val="28"/>
        </w:rPr>
      </w:pPr>
    </w:p>
    <w:p w14:paraId="66BC339A" w14:textId="2BB42DFF" w:rsidR="006E0A81" w:rsidRDefault="006E0A81" w:rsidP="006E0A81">
      <w:pPr>
        <w:pStyle w:val="ListParagraph"/>
        <w:ind w:left="1800"/>
        <w:rPr>
          <w:rFonts w:ascii="Arial" w:hAnsi="Arial" w:cs="Arial"/>
          <w:sz w:val="28"/>
          <w:szCs w:val="28"/>
        </w:rPr>
      </w:pPr>
      <w:r w:rsidRPr="006E0A81">
        <w:rPr>
          <w:rFonts w:ascii="Arial" w:hAnsi="Arial" w:cs="Arial"/>
          <w:sz w:val="28"/>
          <w:szCs w:val="28"/>
        </w:rPr>
        <w:t>a.</w:t>
      </w:r>
      <w:r w:rsidR="00382739">
        <w:rPr>
          <w:rFonts w:ascii="Arial" w:hAnsi="Arial" w:cs="Arial"/>
          <w:sz w:val="28"/>
          <w:szCs w:val="28"/>
        </w:rPr>
        <w:t xml:space="preserve"> Focus on increasing and educating our volunteer partners    </w:t>
      </w:r>
    </w:p>
    <w:p w14:paraId="3A555BD7" w14:textId="2CAD4149" w:rsidR="00382739" w:rsidRDefault="00382739" w:rsidP="006E0A81">
      <w:pPr>
        <w:pStyle w:val="ListParagraph"/>
        <w:ind w:left="1800"/>
        <w:rPr>
          <w:rFonts w:ascii="Arial" w:hAnsi="Arial" w:cs="Arial"/>
          <w:sz w:val="28"/>
          <w:szCs w:val="28"/>
        </w:rPr>
      </w:pPr>
      <w:r>
        <w:rPr>
          <w:rFonts w:ascii="Arial" w:hAnsi="Arial" w:cs="Arial"/>
          <w:sz w:val="28"/>
          <w:szCs w:val="28"/>
        </w:rPr>
        <w:t xml:space="preserve">    on our mission.</w:t>
      </w:r>
    </w:p>
    <w:p w14:paraId="0F6F460A" w14:textId="1A2ADB8C" w:rsidR="006E0A81" w:rsidRDefault="006E0A81" w:rsidP="006E0A81">
      <w:pPr>
        <w:pStyle w:val="ListParagraph"/>
        <w:ind w:left="1800"/>
        <w:rPr>
          <w:rFonts w:ascii="Arial" w:hAnsi="Arial" w:cs="Arial"/>
          <w:sz w:val="28"/>
          <w:szCs w:val="28"/>
        </w:rPr>
      </w:pPr>
      <w:r w:rsidRPr="006E0A81">
        <w:rPr>
          <w:rFonts w:ascii="Arial" w:hAnsi="Arial" w:cs="Arial"/>
          <w:sz w:val="28"/>
          <w:szCs w:val="28"/>
        </w:rPr>
        <w:t>b.</w:t>
      </w:r>
      <w:r w:rsidR="00382739">
        <w:rPr>
          <w:rFonts w:ascii="Arial" w:hAnsi="Arial" w:cs="Arial"/>
          <w:sz w:val="28"/>
          <w:szCs w:val="28"/>
        </w:rPr>
        <w:t xml:space="preserve"> Develop a</w:t>
      </w:r>
      <w:r w:rsidR="005E64A4">
        <w:rPr>
          <w:rFonts w:ascii="Arial" w:hAnsi="Arial" w:cs="Arial"/>
          <w:sz w:val="28"/>
          <w:szCs w:val="28"/>
        </w:rPr>
        <w:t xml:space="preserve">n </w:t>
      </w:r>
      <w:r w:rsidR="00382739">
        <w:rPr>
          <w:rFonts w:ascii="Arial" w:hAnsi="Arial" w:cs="Arial"/>
          <w:sz w:val="28"/>
          <w:szCs w:val="28"/>
        </w:rPr>
        <w:t xml:space="preserve">educational campaign to highlight the </w:t>
      </w:r>
    </w:p>
    <w:p w14:paraId="42482023" w14:textId="6852B27E" w:rsidR="00382739" w:rsidRPr="006E0A81" w:rsidRDefault="00382739" w:rsidP="006E0A81">
      <w:pPr>
        <w:pStyle w:val="ListParagraph"/>
        <w:ind w:left="1800"/>
        <w:rPr>
          <w:rFonts w:ascii="Arial" w:hAnsi="Arial" w:cs="Arial"/>
          <w:sz w:val="28"/>
          <w:szCs w:val="28"/>
        </w:rPr>
      </w:pPr>
      <w:r>
        <w:rPr>
          <w:rFonts w:ascii="Arial" w:hAnsi="Arial" w:cs="Arial"/>
          <w:sz w:val="28"/>
          <w:szCs w:val="28"/>
        </w:rPr>
        <w:t xml:space="preserve">    </w:t>
      </w:r>
      <w:r w:rsidR="00E532A0">
        <w:rPr>
          <w:rFonts w:ascii="Arial" w:hAnsi="Arial" w:cs="Arial"/>
          <w:sz w:val="28"/>
          <w:szCs w:val="28"/>
        </w:rPr>
        <w:t>mission</w:t>
      </w:r>
      <w:r>
        <w:rPr>
          <w:rFonts w:ascii="Arial" w:hAnsi="Arial" w:cs="Arial"/>
          <w:sz w:val="28"/>
          <w:szCs w:val="28"/>
        </w:rPr>
        <w:t xml:space="preserve"> of service delivery.</w:t>
      </w:r>
    </w:p>
    <w:p w14:paraId="2E17E3F8" w14:textId="69258E0B" w:rsidR="006E0A81" w:rsidRDefault="006E0A81" w:rsidP="006E0A81">
      <w:pPr>
        <w:pStyle w:val="ListParagraph"/>
        <w:ind w:left="1800"/>
        <w:rPr>
          <w:rFonts w:ascii="Arial" w:hAnsi="Arial" w:cs="Arial"/>
          <w:sz w:val="28"/>
          <w:szCs w:val="28"/>
        </w:rPr>
      </w:pPr>
      <w:r w:rsidRPr="006E0A81">
        <w:rPr>
          <w:rFonts w:ascii="Arial" w:hAnsi="Arial" w:cs="Arial"/>
          <w:sz w:val="28"/>
          <w:szCs w:val="28"/>
        </w:rPr>
        <w:t>c.</w:t>
      </w:r>
      <w:r w:rsidR="00382739">
        <w:rPr>
          <w:rFonts w:ascii="Arial" w:hAnsi="Arial" w:cs="Arial"/>
          <w:sz w:val="28"/>
          <w:szCs w:val="28"/>
        </w:rPr>
        <w:t xml:space="preserve"> Increase presence at community professional     </w:t>
      </w:r>
    </w:p>
    <w:p w14:paraId="60C71A41" w14:textId="214F6ACF" w:rsidR="00382739" w:rsidRDefault="00382739" w:rsidP="006E0A81">
      <w:pPr>
        <w:pStyle w:val="ListParagraph"/>
        <w:ind w:left="1800"/>
        <w:rPr>
          <w:rFonts w:ascii="Arial" w:hAnsi="Arial" w:cs="Arial"/>
          <w:sz w:val="28"/>
          <w:szCs w:val="28"/>
        </w:rPr>
      </w:pPr>
      <w:r>
        <w:rPr>
          <w:rFonts w:ascii="Arial" w:hAnsi="Arial" w:cs="Arial"/>
          <w:sz w:val="28"/>
          <w:szCs w:val="28"/>
        </w:rPr>
        <w:t xml:space="preserve">    organizations to highlight our mission.</w:t>
      </w:r>
    </w:p>
    <w:p w14:paraId="2609CF1F" w14:textId="77777777" w:rsidR="00E92B2A" w:rsidRPr="009F2D7B" w:rsidRDefault="00E92B2A" w:rsidP="00E92B2A">
      <w:pPr>
        <w:pStyle w:val="ListParagraph"/>
        <w:ind w:left="2160"/>
        <w:rPr>
          <w:rFonts w:ascii="Arial" w:hAnsi="Arial" w:cs="Arial"/>
          <w:color w:val="000000" w:themeColor="text1"/>
          <w:sz w:val="28"/>
          <w:szCs w:val="28"/>
        </w:rPr>
      </w:pPr>
      <w:r w:rsidRPr="009F2D7B">
        <w:rPr>
          <w:rFonts w:ascii="Arial" w:hAnsi="Arial" w:cs="Arial"/>
          <w:color w:val="000000" w:themeColor="text1"/>
          <w:sz w:val="28"/>
          <w:szCs w:val="28"/>
          <w:highlight w:val="yellow"/>
        </w:rPr>
        <w:t>Cheryl Binegar, SSA and TIC Trainer, has joined the Fayette County Family and Children First Council.</w:t>
      </w:r>
    </w:p>
    <w:p w14:paraId="382582FA" w14:textId="121E7635" w:rsidR="006E0A81" w:rsidRDefault="006E0A81" w:rsidP="006E0A81">
      <w:pPr>
        <w:pStyle w:val="ListParagraph"/>
        <w:ind w:left="1800"/>
        <w:rPr>
          <w:rFonts w:ascii="Arial" w:hAnsi="Arial" w:cs="Arial"/>
          <w:sz w:val="28"/>
          <w:szCs w:val="28"/>
        </w:rPr>
      </w:pPr>
    </w:p>
    <w:p w14:paraId="5CF020B3" w14:textId="7BC71AF0" w:rsidR="006E0A81" w:rsidRPr="00EC408D" w:rsidRDefault="006E0A81" w:rsidP="00EC408D">
      <w:pPr>
        <w:pStyle w:val="NoSpacing"/>
        <w:rPr>
          <w:rFonts w:ascii="Arial" w:hAnsi="Arial" w:cs="Arial"/>
          <w:sz w:val="28"/>
          <w:szCs w:val="28"/>
        </w:rPr>
      </w:pPr>
      <w:r w:rsidRPr="006E0A81">
        <w:tab/>
        <w:t xml:space="preserve">    </w:t>
      </w:r>
      <w:r w:rsidRPr="00EC408D">
        <w:rPr>
          <w:rFonts w:ascii="Arial" w:hAnsi="Arial" w:cs="Arial"/>
          <w:sz w:val="28"/>
          <w:szCs w:val="28"/>
        </w:rPr>
        <w:t>(2)</w:t>
      </w:r>
      <w:r w:rsidRPr="00EC408D">
        <w:rPr>
          <w:rFonts w:ascii="Arial" w:hAnsi="Arial" w:cs="Arial"/>
          <w:sz w:val="28"/>
          <w:szCs w:val="28"/>
        </w:rPr>
        <w:tab/>
        <w:t xml:space="preserve">    Expand the provider pool.</w:t>
      </w:r>
    </w:p>
    <w:p w14:paraId="2AB31627" w14:textId="47967A4B" w:rsidR="006E0A81" w:rsidRDefault="00EC408D" w:rsidP="00EC408D">
      <w:pPr>
        <w:pStyle w:val="NoSpacing"/>
        <w:rPr>
          <w:rFonts w:ascii="Arial" w:hAnsi="Arial" w:cs="Arial"/>
          <w:sz w:val="28"/>
          <w:szCs w:val="28"/>
        </w:rPr>
      </w:pPr>
      <w:r w:rsidRPr="00EC408D">
        <w:rPr>
          <w:rFonts w:ascii="Arial" w:hAnsi="Arial" w:cs="Arial"/>
          <w:sz w:val="28"/>
          <w:szCs w:val="28"/>
        </w:rPr>
        <w:tab/>
      </w:r>
      <w:r w:rsidRPr="00EC408D">
        <w:rPr>
          <w:rFonts w:ascii="Arial" w:hAnsi="Arial" w:cs="Arial"/>
          <w:sz w:val="28"/>
          <w:szCs w:val="28"/>
        </w:rPr>
        <w:tab/>
        <w:t xml:space="preserve">    a.</w:t>
      </w:r>
      <w:r w:rsidR="00382739">
        <w:rPr>
          <w:rFonts w:ascii="Arial" w:hAnsi="Arial" w:cs="Arial"/>
          <w:sz w:val="28"/>
          <w:szCs w:val="28"/>
        </w:rPr>
        <w:t xml:space="preserve"> Explore and secure grants to promote provider</w:t>
      </w:r>
    </w:p>
    <w:p w14:paraId="2405A84E" w14:textId="577E5D86" w:rsidR="00382739" w:rsidRDefault="00382739" w:rsidP="00EC408D">
      <w:pPr>
        <w:pStyle w:val="NoSpacing"/>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t xml:space="preserve">         expansion.</w:t>
      </w:r>
    </w:p>
    <w:p w14:paraId="25D6BB7E" w14:textId="5318DA48" w:rsidR="00E92B2A" w:rsidRPr="009F2D7B" w:rsidRDefault="00E92B2A" w:rsidP="00E92B2A">
      <w:pPr>
        <w:pStyle w:val="NoSpacing"/>
        <w:ind w:left="2160"/>
        <w:rPr>
          <w:rFonts w:ascii="Arial" w:hAnsi="Arial" w:cs="Arial"/>
          <w:color w:val="000000" w:themeColor="text1"/>
          <w:sz w:val="28"/>
          <w:szCs w:val="28"/>
        </w:rPr>
      </w:pPr>
      <w:r w:rsidRPr="009F2D7B">
        <w:rPr>
          <w:rFonts w:ascii="Arial" w:hAnsi="Arial" w:cs="Arial"/>
          <w:color w:val="000000" w:themeColor="text1"/>
          <w:sz w:val="28"/>
          <w:szCs w:val="28"/>
          <w:highlight w:val="yellow"/>
        </w:rPr>
        <w:t xml:space="preserve">Partnering with regional counties and SOCOG to promote technology support. Grant funded by DODD and OSU </w:t>
      </w:r>
      <w:proofErr w:type="spellStart"/>
      <w:r w:rsidRPr="009F2D7B">
        <w:rPr>
          <w:rFonts w:ascii="Arial" w:hAnsi="Arial" w:cs="Arial"/>
          <w:color w:val="000000" w:themeColor="text1"/>
          <w:sz w:val="28"/>
          <w:szCs w:val="28"/>
          <w:highlight w:val="yellow"/>
        </w:rPr>
        <w:t>Nisonger’s</w:t>
      </w:r>
      <w:proofErr w:type="spellEnd"/>
      <w:r w:rsidRPr="009F2D7B">
        <w:rPr>
          <w:rFonts w:ascii="Arial" w:hAnsi="Arial" w:cs="Arial"/>
          <w:color w:val="000000" w:themeColor="text1"/>
          <w:sz w:val="28"/>
          <w:szCs w:val="28"/>
          <w:highlight w:val="yellow"/>
        </w:rPr>
        <w:t xml:space="preserve"> Center</w:t>
      </w:r>
    </w:p>
    <w:p w14:paraId="33658FF0" w14:textId="0D6A3C4B" w:rsidR="006E0A81" w:rsidRDefault="006E0A81" w:rsidP="006E0A81">
      <w:pPr>
        <w:pStyle w:val="ListParagraph"/>
        <w:ind w:left="1800"/>
        <w:rPr>
          <w:rFonts w:ascii="Arial" w:hAnsi="Arial" w:cs="Arial"/>
          <w:sz w:val="28"/>
          <w:szCs w:val="28"/>
        </w:rPr>
      </w:pPr>
      <w:r w:rsidRPr="00EC408D">
        <w:rPr>
          <w:rFonts w:ascii="Arial" w:hAnsi="Arial" w:cs="Arial"/>
          <w:sz w:val="28"/>
          <w:szCs w:val="28"/>
        </w:rPr>
        <w:t>b.</w:t>
      </w:r>
      <w:r w:rsidR="00382739">
        <w:rPr>
          <w:rFonts w:ascii="Arial" w:hAnsi="Arial" w:cs="Arial"/>
          <w:sz w:val="28"/>
          <w:szCs w:val="28"/>
        </w:rPr>
        <w:t xml:space="preserve">  Establish a </w:t>
      </w:r>
      <w:r w:rsidR="005E64A4">
        <w:rPr>
          <w:rFonts w:ascii="Arial" w:hAnsi="Arial" w:cs="Arial"/>
          <w:sz w:val="28"/>
          <w:szCs w:val="28"/>
        </w:rPr>
        <w:t>myriad</w:t>
      </w:r>
      <w:r w:rsidR="00382739">
        <w:rPr>
          <w:rFonts w:ascii="Arial" w:hAnsi="Arial" w:cs="Arial"/>
          <w:sz w:val="28"/>
          <w:szCs w:val="28"/>
        </w:rPr>
        <w:t xml:space="preserve"> of incentive opportunities to encourage</w:t>
      </w:r>
    </w:p>
    <w:p w14:paraId="326F4CFB" w14:textId="64184946" w:rsidR="00382739" w:rsidRDefault="00382739" w:rsidP="006E0A81">
      <w:pPr>
        <w:pStyle w:val="ListParagraph"/>
        <w:ind w:left="1800"/>
        <w:rPr>
          <w:rFonts w:ascii="Arial" w:hAnsi="Arial" w:cs="Arial"/>
          <w:sz w:val="28"/>
          <w:szCs w:val="28"/>
        </w:rPr>
      </w:pPr>
      <w:r>
        <w:rPr>
          <w:rFonts w:ascii="Arial" w:hAnsi="Arial" w:cs="Arial"/>
          <w:sz w:val="28"/>
          <w:szCs w:val="28"/>
        </w:rPr>
        <w:t xml:space="preserve">     local provider expansion.</w:t>
      </w:r>
    </w:p>
    <w:p w14:paraId="5A4FC5C0" w14:textId="57E208F9" w:rsidR="006E0A81" w:rsidRDefault="006E0A81" w:rsidP="006E0A81">
      <w:pPr>
        <w:pStyle w:val="ListParagraph"/>
        <w:ind w:left="1800"/>
        <w:rPr>
          <w:rFonts w:ascii="Arial" w:hAnsi="Arial" w:cs="Arial"/>
          <w:sz w:val="28"/>
          <w:szCs w:val="28"/>
        </w:rPr>
      </w:pPr>
      <w:r w:rsidRPr="006E0A81">
        <w:rPr>
          <w:rFonts w:ascii="Arial" w:hAnsi="Arial" w:cs="Arial"/>
          <w:sz w:val="28"/>
          <w:szCs w:val="28"/>
        </w:rPr>
        <w:t>c.</w:t>
      </w:r>
      <w:r w:rsidR="005E64A4">
        <w:rPr>
          <w:rFonts w:ascii="Arial" w:hAnsi="Arial" w:cs="Arial"/>
          <w:sz w:val="28"/>
          <w:szCs w:val="28"/>
        </w:rPr>
        <w:t xml:space="preserve">  Expand the use of technology to enhance service delivery.</w:t>
      </w:r>
    </w:p>
    <w:p w14:paraId="485ACEDB" w14:textId="77777777" w:rsidR="00E92B2A" w:rsidRPr="009F2D7B" w:rsidRDefault="00E92B2A" w:rsidP="00E92B2A">
      <w:pPr>
        <w:ind w:left="2160"/>
        <w:rPr>
          <w:rFonts w:ascii="Arial" w:hAnsi="Arial" w:cs="Arial"/>
          <w:color w:val="000000" w:themeColor="text1"/>
          <w:sz w:val="28"/>
          <w:szCs w:val="28"/>
          <w:highlight w:val="yellow"/>
        </w:rPr>
      </w:pPr>
      <w:r w:rsidRPr="009F2D7B">
        <w:rPr>
          <w:rFonts w:ascii="Arial" w:hAnsi="Arial" w:cs="Arial"/>
          <w:color w:val="000000" w:themeColor="text1"/>
          <w:sz w:val="28"/>
          <w:szCs w:val="28"/>
          <w:highlight w:val="yellow"/>
        </w:rPr>
        <w:t>Increased number of people using technology supports.</w:t>
      </w:r>
    </w:p>
    <w:p w14:paraId="5EBE8EA9" w14:textId="77777777" w:rsidR="00E92B2A" w:rsidRDefault="00E92B2A" w:rsidP="00E92B2A">
      <w:pPr>
        <w:ind w:left="2160"/>
        <w:rPr>
          <w:rFonts w:ascii="Arial" w:hAnsi="Arial" w:cs="Arial"/>
          <w:color w:val="FF0000"/>
          <w:sz w:val="28"/>
          <w:szCs w:val="28"/>
        </w:rPr>
      </w:pPr>
      <w:r w:rsidRPr="009F2D7B">
        <w:rPr>
          <w:rFonts w:ascii="Arial" w:hAnsi="Arial" w:cs="Arial"/>
          <w:color w:val="000000" w:themeColor="text1"/>
          <w:sz w:val="28"/>
          <w:szCs w:val="28"/>
          <w:highlight w:val="yellow"/>
        </w:rPr>
        <w:t>Met with a new Waiver Provider of technology supports who is interested in serving people in Fayette County</w:t>
      </w:r>
      <w:r>
        <w:rPr>
          <w:rFonts w:ascii="Arial" w:hAnsi="Arial" w:cs="Arial"/>
          <w:color w:val="FF0000"/>
          <w:sz w:val="28"/>
          <w:szCs w:val="28"/>
        </w:rPr>
        <w:t>.</w:t>
      </w:r>
    </w:p>
    <w:p w14:paraId="157F1BD1" w14:textId="77777777" w:rsidR="00E92B2A" w:rsidRDefault="00E92B2A" w:rsidP="006E0A81">
      <w:pPr>
        <w:pStyle w:val="ListParagraph"/>
        <w:ind w:left="1800"/>
        <w:rPr>
          <w:rFonts w:ascii="Arial" w:hAnsi="Arial" w:cs="Arial"/>
          <w:sz w:val="28"/>
          <w:szCs w:val="28"/>
        </w:rPr>
      </w:pPr>
    </w:p>
    <w:p w14:paraId="24809428" w14:textId="2934109F" w:rsidR="006E0A81" w:rsidRPr="00EC408D" w:rsidRDefault="006E0A81" w:rsidP="00EC408D">
      <w:pPr>
        <w:pStyle w:val="NoSpacing"/>
        <w:rPr>
          <w:rFonts w:ascii="Arial" w:hAnsi="Arial" w:cs="Arial"/>
          <w:sz w:val="28"/>
          <w:szCs w:val="28"/>
        </w:rPr>
      </w:pPr>
      <w:r>
        <w:tab/>
      </w:r>
      <w:r w:rsidRPr="00EC408D">
        <w:rPr>
          <w:rFonts w:ascii="Arial" w:hAnsi="Arial" w:cs="Arial"/>
          <w:sz w:val="28"/>
          <w:szCs w:val="28"/>
        </w:rPr>
        <w:t xml:space="preserve">    (3)</w:t>
      </w:r>
      <w:r w:rsidRPr="00EC408D">
        <w:rPr>
          <w:rFonts w:ascii="Arial" w:hAnsi="Arial" w:cs="Arial"/>
          <w:sz w:val="28"/>
          <w:szCs w:val="28"/>
        </w:rPr>
        <w:tab/>
        <w:t xml:space="preserve">    Enhance community work opportunities</w:t>
      </w:r>
    </w:p>
    <w:p w14:paraId="5524449F" w14:textId="0D1C6FB2" w:rsidR="006E0A81" w:rsidRDefault="006E0A81" w:rsidP="00EC408D">
      <w:pPr>
        <w:pStyle w:val="NoSpacing"/>
        <w:rPr>
          <w:rFonts w:ascii="Arial" w:hAnsi="Arial" w:cs="Arial"/>
          <w:sz w:val="28"/>
          <w:szCs w:val="28"/>
        </w:rPr>
      </w:pPr>
      <w:r w:rsidRPr="00EC408D">
        <w:rPr>
          <w:rFonts w:ascii="Arial" w:hAnsi="Arial" w:cs="Arial"/>
          <w:sz w:val="28"/>
          <w:szCs w:val="28"/>
        </w:rPr>
        <w:t xml:space="preserve">       </w:t>
      </w:r>
      <w:r w:rsidRPr="00EC408D">
        <w:rPr>
          <w:rFonts w:ascii="Arial" w:hAnsi="Arial" w:cs="Arial"/>
          <w:sz w:val="28"/>
          <w:szCs w:val="28"/>
        </w:rPr>
        <w:tab/>
        <w:t xml:space="preserve">        </w:t>
      </w:r>
      <w:r w:rsidR="00EC408D" w:rsidRPr="00EC408D">
        <w:rPr>
          <w:rFonts w:ascii="Arial" w:hAnsi="Arial" w:cs="Arial"/>
          <w:sz w:val="28"/>
          <w:szCs w:val="28"/>
        </w:rPr>
        <w:t xml:space="preserve">     </w:t>
      </w:r>
      <w:r w:rsidRPr="00EC408D">
        <w:rPr>
          <w:rFonts w:ascii="Arial" w:hAnsi="Arial" w:cs="Arial"/>
          <w:sz w:val="28"/>
          <w:szCs w:val="28"/>
        </w:rPr>
        <w:t xml:space="preserve"> a.</w:t>
      </w:r>
      <w:r w:rsidR="005E64A4">
        <w:rPr>
          <w:rFonts w:ascii="Arial" w:hAnsi="Arial" w:cs="Arial"/>
          <w:sz w:val="28"/>
          <w:szCs w:val="28"/>
        </w:rPr>
        <w:t xml:space="preserve"> Create transportation opportunities which enable</w:t>
      </w:r>
    </w:p>
    <w:p w14:paraId="16F5BE15" w14:textId="5F6EE239" w:rsidR="005E64A4" w:rsidRPr="00EC408D" w:rsidRDefault="005E64A4" w:rsidP="00EC408D">
      <w:pPr>
        <w:pStyle w:val="NoSpacing"/>
        <w:rPr>
          <w:rFonts w:ascii="Arial" w:hAnsi="Arial" w:cs="Arial"/>
          <w:sz w:val="28"/>
          <w:szCs w:val="28"/>
        </w:rPr>
      </w:pPr>
      <w:r>
        <w:rPr>
          <w:rFonts w:ascii="Arial" w:hAnsi="Arial" w:cs="Arial"/>
          <w:sz w:val="28"/>
          <w:szCs w:val="28"/>
        </w:rPr>
        <w:t xml:space="preserve">                            individuals to expand employment.</w:t>
      </w:r>
    </w:p>
    <w:p w14:paraId="72A74E3F" w14:textId="4386F4C9" w:rsidR="006E0A81" w:rsidRDefault="006E0A81" w:rsidP="006E0A81">
      <w:pPr>
        <w:pStyle w:val="NoSpacing"/>
        <w:rPr>
          <w:rFonts w:ascii="Arial" w:hAnsi="Arial" w:cs="Arial"/>
          <w:sz w:val="28"/>
          <w:szCs w:val="28"/>
        </w:rPr>
      </w:pPr>
      <w:r w:rsidRPr="00EC408D">
        <w:rPr>
          <w:rFonts w:ascii="Arial" w:hAnsi="Arial" w:cs="Arial"/>
          <w:sz w:val="28"/>
          <w:szCs w:val="28"/>
        </w:rPr>
        <w:tab/>
        <w:t xml:space="preserve">              b.</w:t>
      </w:r>
      <w:r w:rsidR="005E64A4">
        <w:rPr>
          <w:rFonts w:ascii="Arial" w:hAnsi="Arial" w:cs="Arial"/>
          <w:sz w:val="28"/>
          <w:szCs w:val="28"/>
        </w:rPr>
        <w:t xml:space="preserve"> Create a customized employment practice model to market</w:t>
      </w:r>
    </w:p>
    <w:p w14:paraId="2B6994FE" w14:textId="24E0E549" w:rsidR="005E64A4" w:rsidRDefault="005E64A4" w:rsidP="006E0A81">
      <w:pPr>
        <w:pStyle w:val="NoSpacing"/>
        <w:rPr>
          <w:rFonts w:ascii="Arial" w:hAnsi="Arial" w:cs="Arial"/>
          <w:sz w:val="28"/>
          <w:szCs w:val="28"/>
        </w:rPr>
      </w:pPr>
      <w:r>
        <w:rPr>
          <w:rFonts w:ascii="Arial" w:hAnsi="Arial" w:cs="Arial"/>
          <w:sz w:val="28"/>
          <w:szCs w:val="28"/>
        </w:rPr>
        <w:t xml:space="preserve">                            to potential businesses.</w:t>
      </w:r>
    </w:p>
    <w:p w14:paraId="2AD273A1" w14:textId="3CF94DF7" w:rsidR="00E92B2A" w:rsidRPr="009F2D7B" w:rsidRDefault="00E92B2A" w:rsidP="009F2D7B">
      <w:pPr>
        <w:pStyle w:val="NoSpacing"/>
        <w:ind w:left="2160"/>
        <w:rPr>
          <w:rFonts w:ascii="Arial" w:hAnsi="Arial" w:cs="Arial"/>
          <w:color w:val="000000" w:themeColor="text1"/>
          <w:sz w:val="28"/>
          <w:szCs w:val="28"/>
        </w:rPr>
      </w:pPr>
      <w:r w:rsidRPr="009F2D7B">
        <w:rPr>
          <w:rFonts w:ascii="Arial" w:hAnsi="Arial" w:cs="Arial"/>
          <w:color w:val="000000" w:themeColor="text1"/>
          <w:sz w:val="28"/>
          <w:szCs w:val="28"/>
          <w:highlight w:val="yellow"/>
        </w:rPr>
        <w:t>Our Lead Employment Navigator, Cheri Cummings, has started discussions with OOD and Employment Providers on Customized Employment.</w:t>
      </w:r>
      <w:r w:rsidRPr="009F2D7B">
        <w:rPr>
          <w:rFonts w:ascii="Arial" w:hAnsi="Arial" w:cs="Arial"/>
          <w:color w:val="000000" w:themeColor="text1"/>
          <w:sz w:val="28"/>
          <w:szCs w:val="28"/>
        </w:rPr>
        <w:t xml:space="preserve"> </w:t>
      </w:r>
    </w:p>
    <w:p w14:paraId="62C8EADF" w14:textId="6FB917C9" w:rsidR="00E92B2A" w:rsidRDefault="00E92B2A" w:rsidP="006E0A81">
      <w:pPr>
        <w:pStyle w:val="NoSpacing"/>
        <w:rPr>
          <w:rFonts w:ascii="Arial" w:hAnsi="Arial" w:cs="Arial"/>
          <w:sz w:val="28"/>
          <w:szCs w:val="28"/>
        </w:rPr>
      </w:pPr>
    </w:p>
    <w:p w14:paraId="26B9AA9C" w14:textId="77777777" w:rsidR="00E92B2A" w:rsidRPr="00EC408D" w:rsidRDefault="00E92B2A" w:rsidP="006E0A81">
      <w:pPr>
        <w:pStyle w:val="NoSpacing"/>
        <w:rPr>
          <w:rFonts w:ascii="Arial" w:hAnsi="Arial" w:cs="Arial"/>
          <w:sz w:val="28"/>
          <w:szCs w:val="28"/>
        </w:rPr>
      </w:pPr>
    </w:p>
    <w:p w14:paraId="7DD35A48" w14:textId="3BDC7343" w:rsidR="006E0A81" w:rsidRDefault="006E0A81" w:rsidP="005E64A4">
      <w:pPr>
        <w:pStyle w:val="NoSpacing"/>
        <w:ind w:left="1815"/>
        <w:rPr>
          <w:rFonts w:ascii="Arial" w:hAnsi="Arial" w:cs="Arial"/>
          <w:sz w:val="28"/>
          <w:szCs w:val="28"/>
        </w:rPr>
      </w:pPr>
      <w:r w:rsidRPr="00EC408D">
        <w:rPr>
          <w:rFonts w:ascii="Arial" w:hAnsi="Arial" w:cs="Arial"/>
          <w:sz w:val="28"/>
          <w:szCs w:val="28"/>
        </w:rPr>
        <w:t>c.</w:t>
      </w:r>
      <w:r w:rsidR="005E64A4">
        <w:rPr>
          <w:rFonts w:ascii="Arial" w:hAnsi="Arial" w:cs="Arial"/>
          <w:sz w:val="28"/>
          <w:szCs w:val="28"/>
        </w:rPr>
        <w:t xml:space="preserve">  Capitalize on continuing education opportunities for           </w:t>
      </w:r>
    </w:p>
    <w:p w14:paraId="133EA44A" w14:textId="3B8A034E" w:rsidR="005E64A4" w:rsidRPr="00EC408D" w:rsidRDefault="005E64A4" w:rsidP="005E64A4">
      <w:pPr>
        <w:pStyle w:val="NoSpacing"/>
        <w:ind w:left="1815"/>
        <w:rPr>
          <w:rFonts w:ascii="Arial" w:hAnsi="Arial" w:cs="Arial"/>
          <w:sz w:val="28"/>
          <w:szCs w:val="28"/>
        </w:rPr>
      </w:pPr>
      <w:r>
        <w:rPr>
          <w:rFonts w:ascii="Arial" w:hAnsi="Arial" w:cs="Arial"/>
          <w:sz w:val="28"/>
          <w:szCs w:val="28"/>
        </w:rPr>
        <w:t xml:space="preserve">     interested individuals.</w:t>
      </w:r>
    </w:p>
    <w:p w14:paraId="24E09040" w14:textId="77777777" w:rsidR="00E92B2A" w:rsidRPr="00B762C7" w:rsidRDefault="00E92B2A" w:rsidP="00E92B2A">
      <w:pPr>
        <w:ind w:left="2160"/>
        <w:rPr>
          <w:rFonts w:ascii="Arial" w:hAnsi="Arial" w:cs="Arial"/>
          <w:color w:val="FF0000"/>
          <w:sz w:val="28"/>
          <w:szCs w:val="28"/>
        </w:rPr>
      </w:pPr>
    </w:p>
    <w:p w14:paraId="39CFB93E" w14:textId="3F97BF1F" w:rsidR="007A7D13" w:rsidRDefault="006E0A81" w:rsidP="005E64A4">
      <w:pPr>
        <w:pStyle w:val="NoSpacing"/>
        <w:rPr>
          <w:rFonts w:ascii="Arial" w:hAnsi="Arial" w:cs="Arial"/>
          <w:sz w:val="32"/>
          <w:szCs w:val="32"/>
        </w:rPr>
      </w:pPr>
      <w:r>
        <w:rPr>
          <w:rFonts w:ascii="Arial" w:hAnsi="Arial" w:cs="Arial"/>
          <w:sz w:val="28"/>
          <w:szCs w:val="28"/>
        </w:rPr>
        <w:tab/>
      </w:r>
      <w:r>
        <w:rPr>
          <w:rFonts w:ascii="Arial" w:hAnsi="Arial" w:cs="Arial"/>
          <w:sz w:val="28"/>
          <w:szCs w:val="28"/>
        </w:rPr>
        <w:tab/>
      </w:r>
    </w:p>
    <w:p w14:paraId="71025DDB" w14:textId="77777777" w:rsidR="007A7D13" w:rsidRDefault="007A7D13" w:rsidP="007A7D13">
      <w:pPr>
        <w:pStyle w:val="ListParagraph"/>
        <w:numPr>
          <w:ilvl w:val="0"/>
          <w:numId w:val="2"/>
        </w:numPr>
        <w:rPr>
          <w:rFonts w:ascii="Arial" w:hAnsi="Arial" w:cs="Arial"/>
          <w:sz w:val="32"/>
          <w:szCs w:val="32"/>
        </w:rPr>
      </w:pPr>
      <w:r>
        <w:rPr>
          <w:rFonts w:ascii="Arial" w:hAnsi="Arial" w:cs="Arial"/>
          <w:sz w:val="32"/>
          <w:szCs w:val="32"/>
        </w:rPr>
        <w:t>Financial Perspective</w:t>
      </w:r>
    </w:p>
    <w:p w14:paraId="5FEA1751" w14:textId="11602A9C" w:rsidR="00D00D64" w:rsidRPr="00EC408D" w:rsidRDefault="00FA40B3" w:rsidP="00D00D64">
      <w:pPr>
        <w:ind w:left="1080"/>
        <w:rPr>
          <w:rFonts w:ascii="Arial" w:hAnsi="Arial" w:cs="Arial"/>
          <w:sz w:val="28"/>
          <w:szCs w:val="28"/>
        </w:rPr>
      </w:pPr>
      <w:r w:rsidRPr="00EC408D">
        <w:rPr>
          <w:rFonts w:ascii="Arial" w:hAnsi="Arial" w:cs="Arial"/>
          <w:sz w:val="28"/>
          <w:szCs w:val="28"/>
        </w:rPr>
        <w:t>VISION</w:t>
      </w:r>
      <w:r w:rsidR="00743829" w:rsidRPr="00EC408D">
        <w:rPr>
          <w:rFonts w:ascii="Arial" w:hAnsi="Arial" w:cs="Arial"/>
          <w:sz w:val="28"/>
          <w:szCs w:val="28"/>
        </w:rPr>
        <w:t>:</w:t>
      </w:r>
      <w:r w:rsidRPr="00EC408D">
        <w:rPr>
          <w:rFonts w:ascii="Arial" w:hAnsi="Arial" w:cs="Arial"/>
          <w:sz w:val="28"/>
          <w:szCs w:val="28"/>
        </w:rPr>
        <w:t xml:space="preserve"> </w:t>
      </w:r>
      <w:r w:rsidR="007A7D13" w:rsidRPr="00EC408D">
        <w:rPr>
          <w:rFonts w:ascii="Arial" w:hAnsi="Arial" w:cs="Arial"/>
          <w:sz w:val="28"/>
          <w:szCs w:val="28"/>
        </w:rPr>
        <w:t>Assure fiscal integrity thr</w:t>
      </w:r>
      <w:r w:rsidR="003F4CFD" w:rsidRPr="00EC408D">
        <w:rPr>
          <w:rFonts w:ascii="Arial" w:hAnsi="Arial" w:cs="Arial"/>
          <w:sz w:val="28"/>
          <w:szCs w:val="28"/>
        </w:rPr>
        <w:t>ough</w:t>
      </w:r>
      <w:r w:rsidR="007A7D13" w:rsidRPr="00EC408D">
        <w:rPr>
          <w:rFonts w:ascii="Arial" w:hAnsi="Arial" w:cs="Arial"/>
          <w:sz w:val="28"/>
          <w:szCs w:val="28"/>
        </w:rPr>
        <w:t xml:space="preserve"> best practice policy implementation.</w:t>
      </w:r>
    </w:p>
    <w:p w14:paraId="49E46D06" w14:textId="359C2F1A" w:rsidR="001F5E93" w:rsidRPr="001F5E93" w:rsidRDefault="001F5E93" w:rsidP="001F5E93">
      <w:pPr>
        <w:spacing w:after="0" w:line="240" w:lineRule="auto"/>
        <w:ind w:left="1080"/>
        <w:rPr>
          <w:rFonts w:ascii="Arial" w:eastAsia="Times New Roman" w:hAnsi="Arial" w:cs="Arial"/>
          <w:sz w:val="28"/>
          <w:szCs w:val="28"/>
        </w:rPr>
      </w:pPr>
      <w:r>
        <w:rPr>
          <w:rFonts w:ascii="Arial" w:eastAsia="Times New Roman" w:hAnsi="Arial" w:cs="Arial"/>
          <w:sz w:val="28"/>
          <w:szCs w:val="28"/>
        </w:rPr>
        <w:t xml:space="preserve">(1)  </w:t>
      </w:r>
      <w:r w:rsidRPr="001F5E93">
        <w:rPr>
          <w:rFonts w:ascii="Arial" w:eastAsia="Times New Roman" w:hAnsi="Arial" w:cs="Arial"/>
          <w:sz w:val="28"/>
          <w:szCs w:val="28"/>
        </w:rPr>
        <w:t>Establish a 5</w:t>
      </w:r>
      <w:r w:rsidR="001339F4">
        <w:rPr>
          <w:rFonts w:ascii="Arial" w:eastAsia="Times New Roman" w:hAnsi="Arial" w:cs="Arial"/>
          <w:sz w:val="28"/>
          <w:szCs w:val="28"/>
        </w:rPr>
        <w:t xml:space="preserve"> </w:t>
      </w:r>
      <w:r w:rsidRPr="001F5E93">
        <w:rPr>
          <w:rFonts w:ascii="Arial" w:eastAsia="Times New Roman" w:hAnsi="Arial" w:cs="Arial"/>
          <w:sz w:val="28"/>
          <w:szCs w:val="28"/>
        </w:rPr>
        <w:t>year budget projection</w:t>
      </w:r>
    </w:p>
    <w:p w14:paraId="5B37623C" w14:textId="327CCFE6" w:rsidR="001F5E93" w:rsidRPr="001F5E93" w:rsidRDefault="001F5E93" w:rsidP="001F5E93">
      <w:pPr>
        <w:pStyle w:val="ListParagraph"/>
        <w:numPr>
          <w:ilvl w:val="0"/>
          <w:numId w:val="47"/>
        </w:numPr>
        <w:spacing w:after="0" w:line="240" w:lineRule="auto"/>
        <w:contextualSpacing w:val="0"/>
        <w:rPr>
          <w:rFonts w:ascii="Arial" w:eastAsia="Times New Roman" w:hAnsi="Arial" w:cs="Arial"/>
          <w:sz w:val="28"/>
          <w:szCs w:val="28"/>
        </w:rPr>
      </w:pPr>
      <w:r w:rsidRPr="001F5E93">
        <w:rPr>
          <w:rFonts w:ascii="Arial" w:eastAsia="Times New Roman" w:hAnsi="Arial" w:cs="Arial"/>
          <w:sz w:val="28"/>
          <w:szCs w:val="28"/>
        </w:rPr>
        <w:t>Complete a cost projection tool</w:t>
      </w:r>
      <w:r w:rsidR="006E0C6B">
        <w:rPr>
          <w:rFonts w:ascii="Arial" w:eastAsia="Times New Roman" w:hAnsi="Arial" w:cs="Arial"/>
          <w:sz w:val="28"/>
          <w:szCs w:val="28"/>
        </w:rPr>
        <w:t xml:space="preserve"> - </w:t>
      </w:r>
      <w:r w:rsidR="006E0C6B" w:rsidRPr="006E0C6B">
        <w:rPr>
          <w:rFonts w:ascii="Arial" w:eastAsia="Times New Roman" w:hAnsi="Arial" w:cs="Arial"/>
          <w:sz w:val="28"/>
          <w:szCs w:val="28"/>
          <w:highlight w:val="yellow"/>
        </w:rPr>
        <w:t>Completed</w:t>
      </w:r>
    </w:p>
    <w:p w14:paraId="76C07694" w14:textId="77777777" w:rsidR="001F5E93" w:rsidRPr="001F5E93" w:rsidRDefault="001F5E93" w:rsidP="001F5E93">
      <w:pPr>
        <w:pStyle w:val="ListParagraph"/>
        <w:numPr>
          <w:ilvl w:val="0"/>
          <w:numId w:val="47"/>
        </w:numPr>
        <w:spacing w:after="0" w:line="240" w:lineRule="auto"/>
        <w:contextualSpacing w:val="0"/>
        <w:rPr>
          <w:rFonts w:ascii="Arial" w:eastAsia="Times New Roman" w:hAnsi="Arial" w:cs="Arial"/>
          <w:sz w:val="28"/>
          <w:szCs w:val="28"/>
        </w:rPr>
      </w:pPr>
      <w:r w:rsidRPr="001F5E93">
        <w:rPr>
          <w:rFonts w:ascii="Arial" w:eastAsia="Times New Roman" w:hAnsi="Arial" w:cs="Arial"/>
          <w:sz w:val="28"/>
          <w:szCs w:val="28"/>
        </w:rPr>
        <w:t>Complete a waiver projection tool</w:t>
      </w:r>
    </w:p>
    <w:p w14:paraId="5092035A" w14:textId="77777777" w:rsidR="001F5E93" w:rsidRPr="001F5E93" w:rsidRDefault="001F5E93" w:rsidP="001F5E93">
      <w:pPr>
        <w:rPr>
          <w:rFonts w:ascii="Arial" w:hAnsi="Arial" w:cs="Arial"/>
          <w:sz w:val="28"/>
          <w:szCs w:val="28"/>
        </w:rPr>
      </w:pPr>
    </w:p>
    <w:p w14:paraId="0C9769A4" w14:textId="6A5524AB" w:rsidR="001F5E93" w:rsidRDefault="001F5E93" w:rsidP="001F5E93">
      <w:pPr>
        <w:spacing w:after="0" w:line="240" w:lineRule="auto"/>
        <w:ind w:left="1080"/>
        <w:rPr>
          <w:rFonts w:ascii="Arial" w:eastAsia="Times New Roman" w:hAnsi="Arial" w:cs="Arial"/>
          <w:sz w:val="28"/>
          <w:szCs w:val="28"/>
        </w:rPr>
      </w:pPr>
      <w:r>
        <w:rPr>
          <w:rFonts w:ascii="Arial" w:eastAsia="Times New Roman" w:hAnsi="Arial" w:cs="Arial"/>
          <w:sz w:val="28"/>
          <w:szCs w:val="28"/>
        </w:rPr>
        <w:t xml:space="preserve">(2)  </w:t>
      </w:r>
      <w:r w:rsidRPr="001F5E93">
        <w:rPr>
          <w:rFonts w:ascii="Arial" w:eastAsia="Times New Roman" w:hAnsi="Arial" w:cs="Arial"/>
          <w:sz w:val="28"/>
          <w:szCs w:val="28"/>
        </w:rPr>
        <w:t xml:space="preserve">Manage operational overhead in accordance with established </w:t>
      </w:r>
    </w:p>
    <w:p w14:paraId="5F6CABB4" w14:textId="3A1F5DE4" w:rsidR="001F5E93" w:rsidRPr="001F5E93" w:rsidRDefault="001F5E93" w:rsidP="001F5E93">
      <w:pPr>
        <w:spacing w:after="0" w:line="240" w:lineRule="auto"/>
        <w:ind w:left="1080"/>
        <w:rPr>
          <w:rFonts w:ascii="Arial" w:eastAsia="Times New Roman" w:hAnsi="Arial" w:cs="Arial"/>
          <w:sz w:val="28"/>
          <w:szCs w:val="28"/>
        </w:rPr>
      </w:pPr>
      <w:r>
        <w:rPr>
          <w:rFonts w:ascii="Arial" w:eastAsia="Times New Roman" w:hAnsi="Arial" w:cs="Arial"/>
          <w:sz w:val="28"/>
          <w:szCs w:val="28"/>
        </w:rPr>
        <w:t xml:space="preserve">       Annual budget.</w:t>
      </w:r>
    </w:p>
    <w:p w14:paraId="27BC792B" w14:textId="2B8C322F" w:rsidR="001F5E93" w:rsidRPr="001F5E93" w:rsidRDefault="001F5E93" w:rsidP="001F5E93">
      <w:pPr>
        <w:pStyle w:val="ListParagraph"/>
        <w:numPr>
          <w:ilvl w:val="0"/>
          <w:numId w:val="48"/>
        </w:numPr>
        <w:spacing w:after="0" w:line="240" w:lineRule="auto"/>
        <w:contextualSpacing w:val="0"/>
        <w:rPr>
          <w:rFonts w:ascii="Arial" w:eastAsia="Times New Roman" w:hAnsi="Arial" w:cs="Arial"/>
          <w:sz w:val="28"/>
          <w:szCs w:val="28"/>
        </w:rPr>
      </w:pPr>
      <w:r w:rsidRPr="001F5E93">
        <w:rPr>
          <w:rFonts w:ascii="Arial" w:eastAsia="Times New Roman" w:hAnsi="Arial" w:cs="Arial"/>
          <w:sz w:val="28"/>
          <w:szCs w:val="28"/>
        </w:rPr>
        <w:t>Establish departmental budgets</w:t>
      </w:r>
      <w:r w:rsidR="006E0C6B">
        <w:rPr>
          <w:rFonts w:ascii="Arial" w:eastAsia="Times New Roman" w:hAnsi="Arial" w:cs="Arial"/>
          <w:sz w:val="28"/>
          <w:szCs w:val="28"/>
        </w:rPr>
        <w:t>-</w:t>
      </w:r>
      <w:r w:rsidR="006E0C6B" w:rsidRPr="006E0C6B">
        <w:rPr>
          <w:rFonts w:ascii="Arial" w:eastAsia="Times New Roman" w:hAnsi="Arial" w:cs="Arial"/>
          <w:sz w:val="28"/>
          <w:szCs w:val="28"/>
          <w:highlight w:val="yellow"/>
        </w:rPr>
        <w:t>Completed</w:t>
      </w:r>
    </w:p>
    <w:p w14:paraId="04813021" w14:textId="77777777" w:rsidR="001F5E93" w:rsidRPr="001F5E93" w:rsidRDefault="001F5E93" w:rsidP="001F5E93">
      <w:pPr>
        <w:pStyle w:val="ListParagraph"/>
        <w:numPr>
          <w:ilvl w:val="0"/>
          <w:numId w:val="48"/>
        </w:numPr>
        <w:spacing w:after="0" w:line="240" w:lineRule="auto"/>
        <w:contextualSpacing w:val="0"/>
        <w:rPr>
          <w:rFonts w:ascii="Arial" w:eastAsia="Times New Roman" w:hAnsi="Arial" w:cs="Arial"/>
          <w:sz w:val="28"/>
          <w:szCs w:val="28"/>
        </w:rPr>
      </w:pPr>
      <w:r w:rsidRPr="001F5E93">
        <w:rPr>
          <w:rFonts w:ascii="Arial" w:eastAsia="Times New Roman" w:hAnsi="Arial" w:cs="Arial"/>
          <w:sz w:val="28"/>
          <w:szCs w:val="28"/>
        </w:rPr>
        <w:t>Designate quarterly budget meetings</w:t>
      </w:r>
    </w:p>
    <w:p w14:paraId="6B201CBB" w14:textId="77777777" w:rsidR="001F5E93" w:rsidRPr="001F5E93" w:rsidRDefault="001F5E93" w:rsidP="001F5E93">
      <w:pPr>
        <w:rPr>
          <w:rFonts w:ascii="Arial" w:hAnsi="Arial" w:cs="Arial"/>
          <w:sz w:val="28"/>
          <w:szCs w:val="28"/>
        </w:rPr>
      </w:pPr>
    </w:p>
    <w:p w14:paraId="49FB1B5C" w14:textId="68DF1DE0" w:rsidR="001F5E93" w:rsidRPr="001F5E93" w:rsidRDefault="001F5E93" w:rsidP="001F5E93">
      <w:pPr>
        <w:spacing w:after="0" w:line="240" w:lineRule="auto"/>
        <w:ind w:left="1080"/>
        <w:rPr>
          <w:rFonts w:ascii="Arial" w:eastAsia="Times New Roman" w:hAnsi="Arial" w:cs="Arial"/>
          <w:sz w:val="28"/>
          <w:szCs w:val="28"/>
        </w:rPr>
      </w:pPr>
      <w:r>
        <w:rPr>
          <w:rFonts w:ascii="Arial" w:eastAsia="Times New Roman" w:hAnsi="Arial" w:cs="Arial"/>
          <w:sz w:val="28"/>
          <w:szCs w:val="28"/>
        </w:rPr>
        <w:t xml:space="preserve">(3)  </w:t>
      </w:r>
      <w:r w:rsidRPr="001F5E93">
        <w:rPr>
          <w:rFonts w:ascii="Arial" w:eastAsia="Times New Roman" w:hAnsi="Arial" w:cs="Arial"/>
          <w:sz w:val="28"/>
          <w:szCs w:val="28"/>
        </w:rPr>
        <w:t>Enhance revenue streams as opportunities become available</w:t>
      </w:r>
    </w:p>
    <w:p w14:paraId="415561C7" w14:textId="2118EA9A" w:rsidR="001F5E93" w:rsidRPr="001F5E93" w:rsidRDefault="001F5E93" w:rsidP="001F5E93">
      <w:pPr>
        <w:pStyle w:val="ListParagraph"/>
        <w:numPr>
          <w:ilvl w:val="0"/>
          <w:numId w:val="49"/>
        </w:numPr>
        <w:spacing w:after="0" w:line="240" w:lineRule="auto"/>
        <w:contextualSpacing w:val="0"/>
        <w:rPr>
          <w:rFonts w:ascii="Arial" w:eastAsia="Times New Roman" w:hAnsi="Arial" w:cs="Arial"/>
          <w:sz w:val="28"/>
          <w:szCs w:val="28"/>
        </w:rPr>
      </w:pPr>
      <w:r w:rsidRPr="001F5E93">
        <w:rPr>
          <w:rFonts w:ascii="Arial" w:eastAsia="Times New Roman" w:hAnsi="Arial" w:cs="Arial"/>
          <w:sz w:val="28"/>
          <w:szCs w:val="28"/>
        </w:rPr>
        <w:t>Search for available/applicable grants</w:t>
      </w:r>
      <w:r w:rsidR="006E0C6B">
        <w:rPr>
          <w:rFonts w:ascii="Arial" w:eastAsia="Times New Roman" w:hAnsi="Arial" w:cs="Arial"/>
          <w:sz w:val="28"/>
          <w:szCs w:val="28"/>
        </w:rPr>
        <w:t xml:space="preserve">- </w:t>
      </w:r>
      <w:bookmarkStart w:id="0" w:name="_GoBack"/>
      <w:bookmarkEnd w:id="0"/>
      <w:r w:rsidR="006E0C6B" w:rsidRPr="006E0C6B">
        <w:rPr>
          <w:rFonts w:ascii="Arial" w:eastAsia="Times New Roman" w:hAnsi="Arial" w:cs="Arial"/>
          <w:sz w:val="28"/>
          <w:szCs w:val="28"/>
          <w:highlight w:val="yellow"/>
        </w:rPr>
        <w:t>On going</w:t>
      </w:r>
    </w:p>
    <w:p w14:paraId="0394E278" w14:textId="535F489C" w:rsidR="001F5E93" w:rsidRPr="000700D8" w:rsidRDefault="001F5E93" w:rsidP="001F5E93">
      <w:pPr>
        <w:pStyle w:val="ListParagraph"/>
        <w:numPr>
          <w:ilvl w:val="0"/>
          <w:numId w:val="49"/>
        </w:numPr>
        <w:spacing w:after="0" w:line="240" w:lineRule="auto"/>
        <w:contextualSpacing w:val="0"/>
        <w:rPr>
          <w:rFonts w:ascii="Arial" w:eastAsia="Times New Roman" w:hAnsi="Arial" w:cs="Arial"/>
          <w:sz w:val="28"/>
          <w:szCs w:val="28"/>
          <w:highlight w:val="yellow"/>
        </w:rPr>
      </w:pPr>
      <w:r w:rsidRPr="001F5E93">
        <w:rPr>
          <w:rFonts w:ascii="Arial" w:eastAsia="Times New Roman" w:hAnsi="Arial" w:cs="Arial"/>
          <w:sz w:val="28"/>
          <w:szCs w:val="28"/>
        </w:rPr>
        <w:t>Utilize state sponsored funding opportunities i.e. Capital Housing Funds</w:t>
      </w:r>
      <w:r w:rsidR="00274DDA">
        <w:rPr>
          <w:rFonts w:ascii="Arial" w:eastAsia="Times New Roman" w:hAnsi="Arial" w:cs="Arial"/>
          <w:sz w:val="28"/>
          <w:szCs w:val="28"/>
        </w:rPr>
        <w:t xml:space="preserve">. </w:t>
      </w:r>
      <w:r w:rsidR="000700D8">
        <w:rPr>
          <w:rFonts w:ascii="Arial" w:eastAsia="Times New Roman" w:hAnsi="Arial" w:cs="Arial"/>
          <w:sz w:val="28"/>
          <w:szCs w:val="28"/>
        </w:rPr>
        <w:t xml:space="preserve">  </w:t>
      </w:r>
      <w:r w:rsidR="000700D8" w:rsidRPr="000700D8">
        <w:rPr>
          <w:rFonts w:ascii="Arial" w:eastAsia="Times New Roman" w:hAnsi="Arial" w:cs="Arial"/>
          <w:sz w:val="28"/>
          <w:szCs w:val="28"/>
          <w:highlight w:val="yellow"/>
        </w:rPr>
        <w:t>(Received funding for two homes 2018/2019)</w:t>
      </w:r>
    </w:p>
    <w:p w14:paraId="01C0BA8A" w14:textId="72DE6603" w:rsidR="001F5E93" w:rsidRDefault="001F5E93" w:rsidP="001F5E93">
      <w:pPr>
        <w:rPr>
          <w:rFonts w:ascii="Arial" w:hAnsi="Arial" w:cs="Arial"/>
          <w:sz w:val="28"/>
          <w:szCs w:val="28"/>
        </w:rPr>
      </w:pPr>
    </w:p>
    <w:p w14:paraId="59C0E24D" w14:textId="5F7133FC" w:rsidR="001F5E93" w:rsidRDefault="001F5E93" w:rsidP="001F5E93">
      <w:pPr>
        <w:spacing w:after="0" w:line="240" w:lineRule="auto"/>
        <w:ind w:left="1080"/>
        <w:rPr>
          <w:rFonts w:ascii="Arial" w:eastAsia="Times New Roman" w:hAnsi="Arial" w:cs="Arial"/>
          <w:sz w:val="28"/>
          <w:szCs w:val="28"/>
        </w:rPr>
      </w:pPr>
      <w:r>
        <w:rPr>
          <w:rFonts w:ascii="Arial" w:eastAsia="Times New Roman" w:hAnsi="Arial" w:cs="Arial"/>
          <w:sz w:val="28"/>
          <w:szCs w:val="28"/>
        </w:rPr>
        <w:t xml:space="preserve">(4)  </w:t>
      </w:r>
      <w:r w:rsidRPr="001F5E93">
        <w:rPr>
          <w:rFonts w:ascii="Arial" w:eastAsia="Times New Roman" w:hAnsi="Arial" w:cs="Arial"/>
          <w:sz w:val="28"/>
          <w:szCs w:val="28"/>
        </w:rPr>
        <w:t xml:space="preserve">Manage administrative office re-location in the most fiscally </w:t>
      </w:r>
      <w:r>
        <w:rPr>
          <w:rFonts w:ascii="Arial" w:eastAsia="Times New Roman" w:hAnsi="Arial" w:cs="Arial"/>
          <w:sz w:val="28"/>
          <w:szCs w:val="28"/>
        </w:rPr>
        <w:t xml:space="preserve">     </w:t>
      </w:r>
    </w:p>
    <w:p w14:paraId="14E428CF" w14:textId="7FAF3560" w:rsidR="001F5E93" w:rsidRPr="001F5E93" w:rsidRDefault="001F5E93" w:rsidP="001F5E93">
      <w:pPr>
        <w:spacing w:after="0" w:line="240" w:lineRule="auto"/>
        <w:ind w:left="1080"/>
        <w:rPr>
          <w:rFonts w:ascii="Arial" w:eastAsia="Times New Roman" w:hAnsi="Arial" w:cs="Arial"/>
          <w:sz w:val="28"/>
          <w:szCs w:val="28"/>
        </w:rPr>
      </w:pPr>
      <w:r>
        <w:rPr>
          <w:rFonts w:ascii="Arial" w:eastAsia="Times New Roman" w:hAnsi="Arial" w:cs="Arial"/>
          <w:sz w:val="28"/>
          <w:szCs w:val="28"/>
        </w:rPr>
        <w:t xml:space="preserve">       reasonable manner possible.</w:t>
      </w:r>
    </w:p>
    <w:p w14:paraId="57B67738" w14:textId="77777777" w:rsidR="001F5E93" w:rsidRPr="001F5E93" w:rsidRDefault="001F5E93" w:rsidP="001F5E93">
      <w:pPr>
        <w:pStyle w:val="ListParagraph"/>
        <w:numPr>
          <w:ilvl w:val="0"/>
          <w:numId w:val="50"/>
        </w:numPr>
        <w:spacing w:after="0" w:line="240" w:lineRule="auto"/>
        <w:contextualSpacing w:val="0"/>
        <w:rPr>
          <w:rFonts w:ascii="Arial" w:eastAsia="Times New Roman" w:hAnsi="Arial" w:cs="Arial"/>
          <w:sz w:val="28"/>
          <w:szCs w:val="28"/>
        </w:rPr>
      </w:pPr>
      <w:r w:rsidRPr="001F5E93">
        <w:rPr>
          <w:rFonts w:ascii="Arial" w:eastAsia="Times New Roman" w:hAnsi="Arial" w:cs="Arial"/>
          <w:sz w:val="28"/>
          <w:szCs w:val="28"/>
        </w:rPr>
        <w:t>Identify possible re-location opportunities</w:t>
      </w:r>
    </w:p>
    <w:p w14:paraId="0E08889F" w14:textId="77777777" w:rsidR="001F5E93" w:rsidRPr="001F5E93" w:rsidRDefault="001F5E93" w:rsidP="001F5E93">
      <w:pPr>
        <w:pStyle w:val="ListParagraph"/>
        <w:numPr>
          <w:ilvl w:val="0"/>
          <w:numId w:val="50"/>
        </w:numPr>
        <w:spacing w:after="0" w:line="240" w:lineRule="auto"/>
        <w:contextualSpacing w:val="0"/>
        <w:rPr>
          <w:rFonts w:ascii="Arial" w:eastAsia="Times New Roman" w:hAnsi="Arial" w:cs="Arial"/>
          <w:sz w:val="28"/>
          <w:szCs w:val="28"/>
        </w:rPr>
      </w:pPr>
      <w:r w:rsidRPr="001F5E93">
        <w:rPr>
          <w:rFonts w:ascii="Arial" w:eastAsia="Times New Roman" w:hAnsi="Arial" w:cs="Arial"/>
          <w:sz w:val="28"/>
          <w:szCs w:val="28"/>
        </w:rPr>
        <w:t>Determine best opportunity and secure</w:t>
      </w:r>
    </w:p>
    <w:p w14:paraId="786DF71A" w14:textId="77777777" w:rsidR="001F5E93" w:rsidRPr="001F5E93" w:rsidRDefault="001F5E93" w:rsidP="001F5E93">
      <w:pPr>
        <w:pStyle w:val="ListParagraph"/>
        <w:numPr>
          <w:ilvl w:val="0"/>
          <w:numId w:val="50"/>
        </w:numPr>
        <w:spacing w:after="0" w:line="240" w:lineRule="auto"/>
        <w:contextualSpacing w:val="0"/>
        <w:rPr>
          <w:rFonts w:ascii="Arial" w:eastAsia="Times New Roman" w:hAnsi="Arial" w:cs="Arial"/>
          <w:sz w:val="28"/>
          <w:szCs w:val="28"/>
        </w:rPr>
      </w:pPr>
      <w:r w:rsidRPr="001F5E93">
        <w:rPr>
          <w:rFonts w:ascii="Arial" w:eastAsia="Times New Roman" w:hAnsi="Arial" w:cs="Arial"/>
          <w:sz w:val="28"/>
          <w:szCs w:val="28"/>
        </w:rPr>
        <w:t>Complete re-location by 2020.</w:t>
      </w:r>
    </w:p>
    <w:p w14:paraId="4C7C32AD" w14:textId="53B0EDB0" w:rsidR="009F2D7B" w:rsidRDefault="009F2D7B" w:rsidP="009F2D7B">
      <w:pPr>
        <w:pStyle w:val="NoSpacing"/>
        <w:ind w:left="2160"/>
        <w:rPr>
          <w:rFonts w:ascii="Arial" w:hAnsi="Arial" w:cs="Arial"/>
          <w:sz w:val="28"/>
          <w:szCs w:val="28"/>
        </w:rPr>
      </w:pPr>
    </w:p>
    <w:p w14:paraId="73CACCF0" w14:textId="5FA4B337" w:rsidR="00B87830" w:rsidRPr="00313E7B" w:rsidRDefault="00EC408D" w:rsidP="00313E7B">
      <w:pPr>
        <w:pStyle w:val="NoSpacing"/>
        <w:rPr>
          <w:rFonts w:ascii="Arial" w:hAnsi="Arial" w:cs="Arial"/>
          <w:sz w:val="28"/>
          <w:szCs w:val="28"/>
        </w:rPr>
      </w:pPr>
      <w:r w:rsidRPr="00EC408D">
        <w:rPr>
          <w:rFonts w:ascii="Arial" w:hAnsi="Arial" w:cs="Arial"/>
          <w:sz w:val="28"/>
          <w:szCs w:val="28"/>
        </w:rPr>
        <w:t xml:space="preserve">           </w:t>
      </w:r>
      <w:r w:rsidR="00B87830">
        <w:rPr>
          <w:rFonts w:ascii="Arial" w:hAnsi="Arial" w:cs="Arial"/>
          <w:sz w:val="32"/>
          <w:szCs w:val="32"/>
        </w:rPr>
        <w:t xml:space="preserve">   </w:t>
      </w:r>
    </w:p>
    <w:p w14:paraId="46251BA2" w14:textId="77777777" w:rsidR="00B87830" w:rsidRPr="00B87830" w:rsidRDefault="00B87830" w:rsidP="00B87830">
      <w:pPr>
        <w:pStyle w:val="ListParagraph"/>
        <w:numPr>
          <w:ilvl w:val="0"/>
          <w:numId w:val="2"/>
        </w:numPr>
        <w:rPr>
          <w:rFonts w:ascii="Arial" w:hAnsi="Arial" w:cs="Arial"/>
          <w:sz w:val="36"/>
          <w:szCs w:val="32"/>
        </w:rPr>
      </w:pPr>
      <w:r w:rsidRPr="00B87830">
        <w:rPr>
          <w:rFonts w:ascii="Arial" w:hAnsi="Arial" w:cs="Arial"/>
          <w:sz w:val="36"/>
          <w:szCs w:val="32"/>
        </w:rPr>
        <w:lastRenderedPageBreak/>
        <w:t>Employee Perspective</w:t>
      </w:r>
    </w:p>
    <w:p w14:paraId="1621FA3C" w14:textId="4A8199CA" w:rsidR="00B87830" w:rsidRPr="00B87830" w:rsidRDefault="00B87830" w:rsidP="00B87830">
      <w:pPr>
        <w:pStyle w:val="ListParagraph"/>
        <w:ind w:left="1080"/>
        <w:rPr>
          <w:rFonts w:ascii="Arial" w:hAnsi="Arial" w:cs="Arial"/>
          <w:sz w:val="28"/>
          <w:szCs w:val="28"/>
        </w:rPr>
      </w:pPr>
      <w:r w:rsidRPr="00B87830">
        <w:rPr>
          <w:rFonts w:ascii="Arial" w:hAnsi="Arial" w:cs="Arial"/>
          <w:sz w:val="28"/>
          <w:szCs w:val="28"/>
        </w:rPr>
        <w:t>VISION:  Create an agency which mirrors a “best place to work” model.</w:t>
      </w:r>
    </w:p>
    <w:p w14:paraId="30899CC0" w14:textId="75733E5A" w:rsidR="00B87830" w:rsidRPr="00B87830" w:rsidRDefault="00B87830" w:rsidP="00B87830">
      <w:pPr>
        <w:pStyle w:val="NoSpacing"/>
        <w:ind w:left="720"/>
        <w:rPr>
          <w:rFonts w:ascii="Arial" w:hAnsi="Arial" w:cs="Arial"/>
          <w:sz w:val="28"/>
          <w:szCs w:val="28"/>
        </w:rPr>
      </w:pPr>
      <w:r>
        <w:rPr>
          <w:rFonts w:ascii="Arial" w:hAnsi="Arial" w:cs="Arial"/>
          <w:sz w:val="28"/>
          <w:szCs w:val="28"/>
        </w:rPr>
        <w:t xml:space="preserve">    (1)</w:t>
      </w:r>
      <w:r>
        <w:rPr>
          <w:rFonts w:ascii="Arial" w:hAnsi="Arial" w:cs="Arial"/>
          <w:sz w:val="28"/>
          <w:szCs w:val="28"/>
        </w:rPr>
        <w:tab/>
      </w:r>
      <w:r w:rsidRPr="00B87830">
        <w:rPr>
          <w:rFonts w:ascii="Arial" w:hAnsi="Arial" w:cs="Arial"/>
          <w:sz w:val="28"/>
          <w:szCs w:val="28"/>
        </w:rPr>
        <w:t xml:space="preserve"> Initiate a wellness atmosphere to promote healthy lifestyles.</w:t>
      </w:r>
    </w:p>
    <w:p w14:paraId="11174583" w14:textId="5FCF71CA" w:rsidR="00432F5F" w:rsidRPr="000700D8" w:rsidRDefault="00432F5F" w:rsidP="000700D8">
      <w:pPr>
        <w:pStyle w:val="ListParagraph"/>
        <w:numPr>
          <w:ilvl w:val="0"/>
          <w:numId w:val="41"/>
        </w:numPr>
        <w:spacing w:after="160" w:line="259" w:lineRule="auto"/>
        <w:rPr>
          <w:rFonts w:ascii="Arial" w:hAnsi="Arial" w:cs="Arial"/>
          <w:sz w:val="28"/>
          <w:szCs w:val="28"/>
          <w:highlight w:val="yellow"/>
        </w:rPr>
      </w:pPr>
      <w:r w:rsidRPr="00364031">
        <w:rPr>
          <w:rFonts w:ascii="Arial" w:hAnsi="Arial" w:cs="Arial"/>
          <w:sz w:val="28"/>
          <w:szCs w:val="28"/>
        </w:rPr>
        <w:t>Implement a wellness program designed to motivate staff to see a primary care physician and complete biometrics on an annual basis.</w:t>
      </w:r>
      <w:r w:rsidR="000700D8">
        <w:rPr>
          <w:rFonts w:ascii="Arial" w:hAnsi="Arial" w:cs="Arial"/>
          <w:sz w:val="28"/>
          <w:szCs w:val="28"/>
        </w:rPr>
        <w:t xml:space="preserve"> </w:t>
      </w:r>
      <w:r w:rsidR="000700D8" w:rsidRPr="000700D8">
        <w:rPr>
          <w:rFonts w:ascii="Arial" w:hAnsi="Arial" w:cs="Arial"/>
          <w:sz w:val="28"/>
          <w:szCs w:val="28"/>
          <w:highlight w:val="yellow"/>
        </w:rPr>
        <w:t xml:space="preserve">(We received a </w:t>
      </w:r>
      <w:proofErr w:type="gramStart"/>
      <w:r w:rsidR="000700D8" w:rsidRPr="000700D8">
        <w:rPr>
          <w:rFonts w:ascii="Arial" w:hAnsi="Arial" w:cs="Arial"/>
          <w:sz w:val="28"/>
          <w:szCs w:val="28"/>
          <w:highlight w:val="yellow"/>
        </w:rPr>
        <w:t>three year</w:t>
      </w:r>
      <w:proofErr w:type="gramEnd"/>
      <w:r w:rsidR="000700D8" w:rsidRPr="000700D8">
        <w:rPr>
          <w:rFonts w:ascii="Arial" w:hAnsi="Arial" w:cs="Arial"/>
          <w:sz w:val="28"/>
          <w:szCs w:val="28"/>
          <w:highlight w:val="yellow"/>
        </w:rPr>
        <w:t xml:space="preserve"> wellness strategy plan from Well Works that encompasses our initiatives, the third party administrator affiliated with USI at a $$ cost to the board.  We need a </w:t>
      </w:r>
      <w:proofErr w:type="gramStart"/>
      <w:r w:rsidR="000700D8" w:rsidRPr="000700D8">
        <w:rPr>
          <w:rFonts w:ascii="Arial" w:hAnsi="Arial" w:cs="Arial"/>
          <w:sz w:val="28"/>
          <w:szCs w:val="28"/>
          <w:highlight w:val="yellow"/>
        </w:rPr>
        <w:t>45 day</w:t>
      </w:r>
      <w:proofErr w:type="gramEnd"/>
      <w:r w:rsidR="000700D8" w:rsidRPr="000700D8">
        <w:rPr>
          <w:rFonts w:ascii="Arial" w:hAnsi="Arial" w:cs="Arial"/>
          <w:sz w:val="28"/>
          <w:szCs w:val="28"/>
          <w:highlight w:val="yellow"/>
        </w:rPr>
        <w:t xml:space="preserve"> lead time to implement the program.)</w:t>
      </w:r>
    </w:p>
    <w:p w14:paraId="6D751EE4" w14:textId="4D3F1AEB" w:rsidR="00364031" w:rsidRPr="000700D8" w:rsidRDefault="00432F5F" w:rsidP="00364031">
      <w:pPr>
        <w:pStyle w:val="ListParagraph"/>
        <w:numPr>
          <w:ilvl w:val="0"/>
          <w:numId w:val="41"/>
        </w:numPr>
        <w:spacing w:after="160" w:line="259" w:lineRule="auto"/>
        <w:rPr>
          <w:rFonts w:ascii="Arial" w:hAnsi="Arial" w:cs="Arial"/>
          <w:sz w:val="28"/>
          <w:szCs w:val="28"/>
          <w:highlight w:val="yellow"/>
        </w:rPr>
      </w:pPr>
      <w:r w:rsidRPr="00364031">
        <w:rPr>
          <w:rFonts w:ascii="Arial" w:hAnsi="Arial" w:cs="Arial"/>
          <w:sz w:val="28"/>
          <w:szCs w:val="28"/>
        </w:rPr>
        <w:t>Offer ergonomic evaluations of workspaces to all staff members.</w:t>
      </w:r>
      <w:r w:rsidR="000700D8">
        <w:rPr>
          <w:rFonts w:ascii="Arial" w:hAnsi="Arial" w:cs="Arial"/>
          <w:sz w:val="28"/>
          <w:szCs w:val="28"/>
        </w:rPr>
        <w:t xml:space="preserve"> </w:t>
      </w:r>
      <w:r w:rsidR="000700D8" w:rsidRPr="000700D8">
        <w:rPr>
          <w:rFonts w:ascii="Arial" w:hAnsi="Arial" w:cs="Arial"/>
          <w:sz w:val="28"/>
          <w:szCs w:val="28"/>
          <w:highlight w:val="yellow"/>
        </w:rPr>
        <w:t xml:space="preserve">(Ergonomic evaluations of workspaces are a service that the Bureau of Workers Compensation includes in our premiums.  The SSA department staff members have had their workspaces evaluated last fall by Greg </w:t>
      </w:r>
      <w:proofErr w:type="spellStart"/>
      <w:r w:rsidR="000700D8" w:rsidRPr="000700D8">
        <w:rPr>
          <w:rFonts w:ascii="Arial" w:hAnsi="Arial" w:cs="Arial"/>
          <w:sz w:val="28"/>
          <w:szCs w:val="28"/>
          <w:highlight w:val="yellow"/>
        </w:rPr>
        <w:t>Nartker</w:t>
      </w:r>
      <w:proofErr w:type="spellEnd"/>
      <w:r w:rsidR="000700D8" w:rsidRPr="000700D8">
        <w:rPr>
          <w:rFonts w:ascii="Arial" w:hAnsi="Arial" w:cs="Arial"/>
          <w:sz w:val="28"/>
          <w:szCs w:val="28"/>
          <w:highlight w:val="yellow"/>
        </w:rPr>
        <w:t xml:space="preserve">, Ergonomic Specialist AT BWC.  We will revisit the </w:t>
      </w:r>
      <w:proofErr w:type="gramStart"/>
      <w:r w:rsidR="000700D8" w:rsidRPr="000700D8">
        <w:rPr>
          <w:rFonts w:ascii="Arial" w:hAnsi="Arial" w:cs="Arial"/>
          <w:sz w:val="28"/>
          <w:szCs w:val="28"/>
          <w:highlight w:val="yellow"/>
        </w:rPr>
        <w:t>need/interest for</w:t>
      </w:r>
      <w:proofErr w:type="gramEnd"/>
      <w:r w:rsidR="000700D8" w:rsidRPr="000700D8">
        <w:rPr>
          <w:rFonts w:ascii="Arial" w:hAnsi="Arial" w:cs="Arial"/>
          <w:sz w:val="28"/>
          <w:szCs w:val="28"/>
          <w:highlight w:val="yellow"/>
        </w:rPr>
        <w:t xml:space="preserve"> evaluations for any school or EI staff members the first quarter of 2019.  We will revisit evaluations for those staff members who move office locations upon completion of the relocation.)</w:t>
      </w:r>
    </w:p>
    <w:p w14:paraId="510AD706" w14:textId="7B48DE69" w:rsidR="00B87830" w:rsidRDefault="00432F5F" w:rsidP="00364031">
      <w:pPr>
        <w:pStyle w:val="ListParagraph"/>
        <w:numPr>
          <w:ilvl w:val="0"/>
          <w:numId w:val="41"/>
        </w:numPr>
        <w:spacing w:after="160" w:line="259" w:lineRule="auto"/>
        <w:rPr>
          <w:rFonts w:ascii="Arial" w:hAnsi="Arial" w:cs="Arial"/>
          <w:sz w:val="28"/>
          <w:szCs w:val="28"/>
        </w:rPr>
      </w:pPr>
      <w:r w:rsidRPr="00364031">
        <w:rPr>
          <w:rFonts w:ascii="Arial" w:hAnsi="Arial" w:cs="Arial"/>
          <w:sz w:val="28"/>
          <w:szCs w:val="28"/>
        </w:rPr>
        <w:t xml:space="preserve">Complete a wellness culture audit to determine staff interests for planning wellness </w:t>
      </w:r>
      <w:r w:rsidR="00364031" w:rsidRPr="00364031">
        <w:rPr>
          <w:rFonts w:ascii="Arial" w:hAnsi="Arial" w:cs="Arial"/>
          <w:sz w:val="28"/>
          <w:szCs w:val="28"/>
        </w:rPr>
        <w:t xml:space="preserve">  </w:t>
      </w:r>
      <w:r w:rsidRPr="00364031">
        <w:rPr>
          <w:rFonts w:ascii="Arial" w:hAnsi="Arial" w:cs="Arial"/>
          <w:sz w:val="28"/>
          <w:szCs w:val="28"/>
        </w:rPr>
        <w:t xml:space="preserve">events at the </w:t>
      </w:r>
      <w:proofErr w:type="gramStart"/>
      <w:r w:rsidRPr="00364031">
        <w:rPr>
          <w:rFonts w:ascii="Arial" w:hAnsi="Arial" w:cs="Arial"/>
          <w:sz w:val="28"/>
          <w:szCs w:val="28"/>
        </w:rPr>
        <w:t>workplace</w:t>
      </w:r>
      <w:r w:rsidR="00B87830" w:rsidRPr="00364031">
        <w:rPr>
          <w:rFonts w:ascii="Arial" w:hAnsi="Arial" w:cs="Arial"/>
          <w:sz w:val="28"/>
          <w:szCs w:val="28"/>
        </w:rPr>
        <w:t xml:space="preserve"> </w:t>
      </w:r>
      <w:r w:rsidR="00BB7FE7">
        <w:rPr>
          <w:rFonts w:ascii="Arial" w:hAnsi="Arial" w:cs="Arial"/>
          <w:sz w:val="28"/>
          <w:szCs w:val="28"/>
        </w:rPr>
        <w:t xml:space="preserve"> </w:t>
      </w:r>
      <w:r w:rsidR="00BB7FE7" w:rsidRPr="00BB7FE7">
        <w:rPr>
          <w:rFonts w:ascii="Arial" w:hAnsi="Arial" w:cs="Arial"/>
          <w:sz w:val="28"/>
          <w:szCs w:val="28"/>
          <w:highlight w:val="yellow"/>
        </w:rPr>
        <w:t>(</w:t>
      </w:r>
      <w:proofErr w:type="gramEnd"/>
      <w:r w:rsidR="00BB7FE7" w:rsidRPr="00BB7FE7">
        <w:rPr>
          <w:rFonts w:ascii="Arial" w:hAnsi="Arial" w:cs="Arial"/>
          <w:sz w:val="28"/>
          <w:szCs w:val="28"/>
          <w:highlight w:val="yellow"/>
        </w:rPr>
        <w:t>In Process)</w:t>
      </w:r>
    </w:p>
    <w:p w14:paraId="2B6C77EB" w14:textId="77777777" w:rsidR="00364031" w:rsidRPr="00364031" w:rsidRDefault="00364031" w:rsidP="00364031">
      <w:pPr>
        <w:pStyle w:val="ListParagraph"/>
        <w:spacing w:after="160" w:line="259" w:lineRule="auto"/>
        <w:ind w:left="1440"/>
        <w:rPr>
          <w:rFonts w:ascii="Arial" w:hAnsi="Arial" w:cs="Arial"/>
          <w:sz w:val="28"/>
          <w:szCs w:val="28"/>
        </w:rPr>
      </w:pPr>
    </w:p>
    <w:p w14:paraId="6DB2032B" w14:textId="5B89A624" w:rsidR="00B87830" w:rsidRPr="00B87830" w:rsidRDefault="00B87830" w:rsidP="00B87830">
      <w:pPr>
        <w:pStyle w:val="NoSpacing"/>
        <w:rPr>
          <w:rFonts w:ascii="Arial" w:hAnsi="Arial" w:cs="Arial"/>
          <w:sz w:val="28"/>
          <w:szCs w:val="28"/>
        </w:rPr>
      </w:pPr>
      <w:r>
        <w:tab/>
        <w:t xml:space="preserve">   </w:t>
      </w:r>
      <w:r w:rsidRPr="00B87830">
        <w:rPr>
          <w:rFonts w:ascii="Arial" w:hAnsi="Arial" w:cs="Arial"/>
          <w:sz w:val="28"/>
          <w:szCs w:val="28"/>
        </w:rPr>
        <w:t>(2)</w:t>
      </w:r>
      <w:r w:rsidRPr="00B87830">
        <w:rPr>
          <w:rFonts w:ascii="Arial" w:hAnsi="Arial" w:cs="Arial"/>
          <w:sz w:val="28"/>
          <w:szCs w:val="28"/>
        </w:rPr>
        <w:tab/>
        <w:t xml:space="preserve">Promote educational opportunities to enhance professional </w:t>
      </w:r>
    </w:p>
    <w:p w14:paraId="21E62346" w14:textId="787C99AD" w:rsidR="00B87830" w:rsidRDefault="00B87830" w:rsidP="00B87830">
      <w:pPr>
        <w:pStyle w:val="NoSpacing"/>
        <w:rPr>
          <w:rFonts w:ascii="Arial" w:hAnsi="Arial" w:cs="Arial"/>
          <w:sz w:val="28"/>
          <w:szCs w:val="28"/>
        </w:rPr>
      </w:pPr>
      <w:r w:rsidRPr="00B87830">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Pr="00B87830">
        <w:rPr>
          <w:rFonts w:ascii="Arial" w:hAnsi="Arial" w:cs="Arial"/>
          <w:sz w:val="28"/>
          <w:szCs w:val="28"/>
        </w:rPr>
        <w:t>development.</w:t>
      </w:r>
      <w:r w:rsidR="000700D8">
        <w:rPr>
          <w:rFonts w:ascii="Arial" w:hAnsi="Arial" w:cs="Arial"/>
          <w:sz w:val="28"/>
          <w:szCs w:val="28"/>
        </w:rPr>
        <w:t xml:space="preserve"> </w:t>
      </w:r>
      <w:r w:rsidR="000700D8" w:rsidRPr="000700D8">
        <w:rPr>
          <w:rFonts w:ascii="Arial" w:hAnsi="Arial" w:cs="Arial"/>
          <w:sz w:val="28"/>
          <w:szCs w:val="28"/>
          <w:highlight w:val="yellow"/>
        </w:rPr>
        <w:t>(Needs further development)</w:t>
      </w:r>
    </w:p>
    <w:p w14:paraId="3ED889C5" w14:textId="49235851" w:rsidR="00364031" w:rsidRPr="00BB7FE7" w:rsidRDefault="00364031" w:rsidP="00364031">
      <w:pPr>
        <w:pStyle w:val="ListParagraph"/>
        <w:numPr>
          <w:ilvl w:val="0"/>
          <w:numId w:val="42"/>
        </w:numPr>
        <w:spacing w:after="160" w:line="259" w:lineRule="auto"/>
        <w:rPr>
          <w:rFonts w:ascii="Arial" w:hAnsi="Arial" w:cs="Arial"/>
          <w:sz w:val="28"/>
          <w:szCs w:val="28"/>
        </w:rPr>
      </w:pPr>
      <w:r w:rsidRPr="00BB7FE7">
        <w:rPr>
          <w:rFonts w:ascii="Arial" w:hAnsi="Arial" w:cs="Arial"/>
          <w:sz w:val="28"/>
          <w:szCs w:val="28"/>
        </w:rPr>
        <w:t>Organize quarterly lunch and learns</w:t>
      </w:r>
      <w:r w:rsidR="00E532A0" w:rsidRPr="00BB7FE7">
        <w:rPr>
          <w:rFonts w:ascii="Arial" w:hAnsi="Arial" w:cs="Arial"/>
          <w:sz w:val="28"/>
          <w:szCs w:val="28"/>
        </w:rPr>
        <w:t>.</w:t>
      </w:r>
    </w:p>
    <w:p w14:paraId="142A2F59" w14:textId="2481E934" w:rsidR="00364031" w:rsidRPr="00F252BA" w:rsidRDefault="00364031" w:rsidP="00364031">
      <w:pPr>
        <w:pStyle w:val="ListParagraph"/>
        <w:numPr>
          <w:ilvl w:val="0"/>
          <w:numId w:val="42"/>
        </w:numPr>
        <w:spacing w:after="160" w:line="259" w:lineRule="auto"/>
        <w:rPr>
          <w:rFonts w:ascii="Arial" w:hAnsi="Arial" w:cs="Arial"/>
          <w:sz w:val="28"/>
          <w:szCs w:val="28"/>
          <w:highlight w:val="yellow"/>
        </w:rPr>
      </w:pPr>
      <w:r w:rsidRPr="00850161">
        <w:rPr>
          <w:rFonts w:ascii="Arial" w:hAnsi="Arial" w:cs="Arial"/>
          <w:sz w:val="28"/>
          <w:szCs w:val="28"/>
        </w:rPr>
        <w:t>Evaluate strengths and weaknesses of our team members and plan/schedule trainings accordingly</w:t>
      </w:r>
      <w:r w:rsidRPr="00F252BA">
        <w:rPr>
          <w:rFonts w:ascii="Arial" w:hAnsi="Arial" w:cs="Arial"/>
          <w:sz w:val="28"/>
          <w:szCs w:val="28"/>
          <w:highlight w:val="yellow"/>
        </w:rPr>
        <w:t xml:space="preserve">. </w:t>
      </w:r>
      <w:r w:rsidR="00F252BA" w:rsidRPr="00F252BA">
        <w:rPr>
          <w:rFonts w:ascii="Arial" w:hAnsi="Arial" w:cs="Arial"/>
          <w:sz w:val="28"/>
          <w:szCs w:val="28"/>
          <w:highlight w:val="yellow"/>
        </w:rPr>
        <w:t xml:space="preserve"> (Positive Parenting Training from Children’s Hospital)</w:t>
      </w:r>
    </w:p>
    <w:p w14:paraId="31672893" w14:textId="77777777" w:rsidR="00364031" w:rsidRPr="00850161" w:rsidRDefault="00364031" w:rsidP="00364031">
      <w:pPr>
        <w:pStyle w:val="ListParagraph"/>
        <w:numPr>
          <w:ilvl w:val="0"/>
          <w:numId w:val="42"/>
        </w:numPr>
        <w:spacing w:after="160" w:line="259" w:lineRule="auto"/>
        <w:rPr>
          <w:rFonts w:ascii="Arial" w:hAnsi="Arial" w:cs="Arial"/>
          <w:sz w:val="28"/>
          <w:szCs w:val="28"/>
        </w:rPr>
      </w:pPr>
      <w:r w:rsidRPr="00850161">
        <w:rPr>
          <w:rFonts w:ascii="Arial" w:hAnsi="Arial" w:cs="Arial"/>
          <w:sz w:val="28"/>
          <w:szCs w:val="28"/>
        </w:rPr>
        <w:t>Publish an electronic calendar of available trainings.</w:t>
      </w:r>
    </w:p>
    <w:p w14:paraId="7BD4ED6B" w14:textId="69C4D2D1" w:rsidR="00B87830" w:rsidRDefault="00B87830" w:rsidP="00364031">
      <w:pPr>
        <w:pStyle w:val="NoSpacing"/>
        <w:rPr>
          <w:rFonts w:ascii="Arial" w:hAnsi="Arial" w:cs="Arial"/>
          <w:sz w:val="28"/>
          <w:szCs w:val="28"/>
        </w:rPr>
      </w:pPr>
    </w:p>
    <w:p w14:paraId="0407DC5B" w14:textId="6EB5689D" w:rsidR="00B87830" w:rsidRDefault="00B87830" w:rsidP="00B87830">
      <w:pPr>
        <w:pStyle w:val="NoSpacing"/>
        <w:rPr>
          <w:rFonts w:ascii="Arial" w:hAnsi="Arial" w:cs="Arial"/>
          <w:sz w:val="28"/>
          <w:szCs w:val="28"/>
        </w:rPr>
      </w:pPr>
      <w:r>
        <w:rPr>
          <w:rFonts w:ascii="Arial" w:hAnsi="Arial" w:cs="Arial"/>
          <w:sz w:val="28"/>
          <w:szCs w:val="28"/>
        </w:rPr>
        <w:lastRenderedPageBreak/>
        <w:tab/>
        <w:t xml:space="preserve">  (3)</w:t>
      </w:r>
      <w:r>
        <w:rPr>
          <w:rFonts w:ascii="Arial" w:hAnsi="Arial" w:cs="Arial"/>
          <w:sz w:val="28"/>
          <w:szCs w:val="28"/>
        </w:rPr>
        <w:tab/>
        <w:t xml:space="preserve">Initiate a salary and benefit study to determine fair market </w:t>
      </w:r>
    </w:p>
    <w:p w14:paraId="0D3CB03A" w14:textId="466685D6" w:rsidR="00B87830" w:rsidRDefault="00B87830" w:rsidP="00B87830">
      <w:pPr>
        <w:pStyle w:val="NoSpacing"/>
        <w:rPr>
          <w:rFonts w:ascii="Arial" w:hAnsi="Arial" w:cs="Arial"/>
          <w:sz w:val="28"/>
          <w:szCs w:val="28"/>
        </w:rPr>
      </w:pPr>
      <w:r>
        <w:rPr>
          <w:rFonts w:ascii="Arial" w:hAnsi="Arial" w:cs="Arial"/>
          <w:sz w:val="28"/>
          <w:szCs w:val="28"/>
        </w:rPr>
        <w:tab/>
      </w:r>
      <w:r>
        <w:rPr>
          <w:rFonts w:ascii="Arial" w:hAnsi="Arial" w:cs="Arial"/>
          <w:sz w:val="28"/>
          <w:szCs w:val="28"/>
        </w:rPr>
        <w:tab/>
        <w:t>value.</w:t>
      </w:r>
    </w:p>
    <w:p w14:paraId="194B9597" w14:textId="22EF66E6" w:rsidR="00364031" w:rsidRDefault="00364031" w:rsidP="00364031">
      <w:pPr>
        <w:pStyle w:val="ListParagraph"/>
        <w:numPr>
          <w:ilvl w:val="0"/>
          <w:numId w:val="43"/>
        </w:numPr>
        <w:spacing w:after="160" w:line="259" w:lineRule="auto"/>
        <w:rPr>
          <w:rFonts w:ascii="Arial" w:hAnsi="Arial" w:cs="Arial"/>
          <w:sz w:val="28"/>
          <w:szCs w:val="28"/>
        </w:rPr>
      </w:pPr>
      <w:r>
        <w:rPr>
          <w:rFonts w:ascii="Arial" w:hAnsi="Arial" w:cs="Arial"/>
          <w:sz w:val="28"/>
          <w:szCs w:val="28"/>
        </w:rPr>
        <w:t>S</w:t>
      </w:r>
      <w:r w:rsidRPr="00850161">
        <w:rPr>
          <w:rFonts w:ascii="Arial" w:hAnsi="Arial" w:cs="Arial"/>
          <w:sz w:val="28"/>
          <w:szCs w:val="28"/>
        </w:rPr>
        <w:t>urvey other County Boards of DD with similar demographics (size, area).</w:t>
      </w:r>
    </w:p>
    <w:p w14:paraId="554B5308" w14:textId="70AF56CA" w:rsidR="00364031" w:rsidRDefault="00364031" w:rsidP="00364031">
      <w:pPr>
        <w:pStyle w:val="ListParagraph"/>
        <w:numPr>
          <w:ilvl w:val="0"/>
          <w:numId w:val="43"/>
        </w:numPr>
        <w:spacing w:after="160" w:line="259" w:lineRule="auto"/>
        <w:rPr>
          <w:rFonts w:ascii="Arial" w:hAnsi="Arial" w:cs="Arial"/>
          <w:sz w:val="28"/>
          <w:szCs w:val="28"/>
        </w:rPr>
      </w:pPr>
      <w:r>
        <w:rPr>
          <w:rFonts w:ascii="Arial" w:hAnsi="Arial" w:cs="Arial"/>
          <w:sz w:val="28"/>
          <w:szCs w:val="28"/>
        </w:rPr>
        <w:t>Survey local employers with similar positions</w:t>
      </w:r>
      <w:r w:rsidR="00E532A0">
        <w:rPr>
          <w:rFonts w:ascii="Arial" w:hAnsi="Arial" w:cs="Arial"/>
          <w:sz w:val="28"/>
          <w:szCs w:val="28"/>
        </w:rPr>
        <w:t>.</w:t>
      </w:r>
    </w:p>
    <w:p w14:paraId="4C7D5944" w14:textId="77777777" w:rsidR="00BB7FE7" w:rsidRDefault="00364031" w:rsidP="00364031">
      <w:pPr>
        <w:pStyle w:val="ListParagraph"/>
        <w:numPr>
          <w:ilvl w:val="0"/>
          <w:numId w:val="43"/>
        </w:numPr>
        <w:spacing w:after="160" w:line="259" w:lineRule="auto"/>
        <w:rPr>
          <w:rFonts w:ascii="Arial" w:hAnsi="Arial" w:cs="Arial"/>
          <w:sz w:val="28"/>
          <w:szCs w:val="28"/>
        </w:rPr>
      </w:pPr>
      <w:r w:rsidRPr="00BB7FE7">
        <w:rPr>
          <w:rFonts w:ascii="Arial" w:hAnsi="Arial" w:cs="Arial"/>
          <w:sz w:val="28"/>
          <w:szCs w:val="28"/>
        </w:rPr>
        <w:t xml:space="preserve">Compare our agency with national </w:t>
      </w:r>
      <w:r w:rsidR="00E532A0" w:rsidRPr="00BB7FE7">
        <w:rPr>
          <w:rFonts w:ascii="Arial" w:hAnsi="Arial" w:cs="Arial"/>
          <w:sz w:val="28"/>
          <w:szCs w:val="28"/>
        </w:rPr>
        <w:t>statistic’s.</w:t>
      </w:r>
      <w:r w:rsidR="000700D8" w:rsidRPr="00BB7FE7">
        <w:rPr>
          <w:rFonts w:ascii="Arial" w:hAnsi="Arial" w:cs="Arial"/>
          <w:sz w:val="28"/>
          <w:szCs w:val="28"/>
        </w:rPr>
        <w:t xml:space="preserve"> </w:t>
      </w:r>
    </w:p>
    <w:p w14:paraId="22DEF144" w14:textId="603781D9" w:rsidR="00364031" w:rsidRPr="00BB7FE7" w:rsidRDefault="000700D8" w:rsidP="00BB7FE7">
      <w:pPr>
        <w:pStyle w:val="ListParagraph"/>
        <w:spacing w:after="160" w:line="259" w:lineRule="auto"/>
        <w:ind w:left="1800"/>
        <w:rPr>
          <w:rFonts w:ascii="Arial" w:hAnsi="Arial" w:cs="Arial"/>
          <w:sz w:val="28"/>
          <w:szCs w:val="28"/>
        </w:rPr>
      </w:pPr>
      <w:r w:rsidRPr="00BB7FE7">
        <w:rPr>
          <w:rFonts w:ascii="Arial" w:hAnsi="Arial" w:cs="Arial"/>
          <w:sz w:val="28"/>
          <w:szCs w:val="28"/>
          <w:highlight w:val="yellow"/>
        </w:rPr>
        <w:t>(In Process:  Teachers, Educational Aides, Bus Drivers, Preschool Coordinator, Speech Therapist, School Administrative Assistants, Superintendent Executive Assistants, substitute teachers, Special Education Directors, salaries have been reviewed with data complied from Miami Trace, Washington City Schools, Bright Local School, Ross County Board of DD, Fayette Count Board of DD, Highland County Board of DD, Fairfield Schools and Lynchburg School.)</w:t>
      </w:r>
    </w:p>
    <w:p w14:paraId="40220951" w14:textId="1F4736EC" w:rsidR="00B87830" w:rsidRPr="00B87830" w:rsidRDefault="00364031" w:rsidP="009F2D7B">
      <w:pPr>
        <w:spacing w:after="160" w:line="259" w:lineRule="auto"/>
        <w:rPr>
          <w:rFonts w:ascii="Arial" w:hAnsi="Arial" w:cs="Arial"/>
          <w:sz w:val="28"/>
          <w:szCs w:val="28"/>
        </w:rPr>
      </w:pPr>
      <w:r>
        <w:rPr>
          <w:rFonts w:ascii="Arial" w:hAnsi="Arial" w:cs="Arial"/>
          <w:sz w:val="28"/>
          <w:szCs w:val="28"/>
        </w:rPr>
        <w:tab/>
      </w:r>
      <w:r>
        <w:rPr>
          <w:rFonts w:ascii="Arial" w:hAnsi="Arial" w:cs="Arial"/>
          <w:sz w:val="28"/>
          <w:szCs w:val="28"/>
        </w:rPr>
        <w:tab/>
      </w:r>
      <w:r w:rsidR="00B87830" w:rsidRPr="00B87830">
        <w:rPr>
          <w:rFonts w:ascii="Arial" w:hAnsi="Arial" w:cs="Arial"/>
          <w:sz w:val="28"/>
          <w:szCs w:val="28"/>
        </w:rPr>
        <w:tab/>
      </w:r>
    </w:p>
    <w:p w14:paraId="3239D82F" w14:textId="5F7023E8" w:rsidR="007A7D13" w:rsidRPr="00B33B17" w:rsidRDefault="007A7D13" w:rsidP="00B33B17">
      <w:pPr>
        <w:pStyle w:val="ListParagraph"/>
        <w:numPr>
          <w:ilvl w:val="0"/>
          <w:numId w:val="2"/>
        </w:numPr>
        <w:rPr>
          <w:rFonts w:ascii="Arial" w:hAnsi="Arial" w:cs="Arial"/>
          <w:sz w:val="32"/>
          <w:szCs w:val="32"/>
        </w:rPr>
      </w:pPr>
      <w:r w:rsidRPr="00B33B17">
        <w:rPr>
          <w:rFonts w:ascii="Arial" w:hAnsi="Arial" w:cs="Arial"/>
          <w:sz w:val="32"/>
          <w:szCs w:val="32"/>
        </w:rPr>
        <w:t>Communication/Public Relations</w:t>
      </w:r>
    </w:p>
    <w:p w14:paraId="70273FD7" w14:textId="31AC6F40" w:rsidR="007A7D13" w:rsidRPr="00B87830" w:rsidRDefault="00FA40B3" w:rsidP="00743829">
      <w:pPr>
        <w:ind w:left="1080"/>
        <w:rPr>
          <w:rFonts w:ascii="Arial" w:hAnsi="Arial" w:cs="Arial"/>
          <w:sz w:val="28"/>
          <w:szCs w:val="28"/>
        </w:rPr>
      </w:pPr>
      <w:r w:rsidRPr="00B87830">
        <w:rPr>
          <w:rFonts w:ascii="Arial" w:hAnsi="Arial" w:cs="Arial"/>
          <w:sz w:val="28"/>
          <w:szCs w:val="28"/>
        </w:rPr>
        <w:t>VISION</w:t>
      </w:r>
      <w:r w:rsidR="00743829" w:rsidRPr="00B87830">
        <w:rPr>
          <w:rFonts w:ascii="Arial" w:hAnsi="Arial" w:cs="Arial"/>
          <w:sz w:val="28"/>
          <w:szCs w:val="28"/>
        </w:rPr>
        <w:t>:</w:t>
      </w:r>
      <w:r w:rsidRPr="00B87830">
        <w:rPr>
          <w:rFonts w:ascii="Arial" w:hAnsi="Arial" w:cs="Arial"/>
          <w:sz w:val="28"/>
          <w:szCs w:val="28"/>
        </w:rPr>
        <w:t xml:space="preserve">  </w:t>
      </w:r>
      <w:r w:rsidR="00B87830" w:rsidRPr="00B87830">
        <w:rPr>
          <w:rFonts w:ascii="Arial" w:hAnsi="Arial" w:cs="Arial"/>
          <w:sz w:val="28"/>
          <w:szCs w:val="28"/>
        </w:rPr>
        <w:t>Foster</w:t>
      </w:r>
      <w:r w:rsidR="00D00D64" w:rsidRPr="00B87830">
        <w:rPr>
          <w:rFonts w:ascii="Arial" w:hAnsi="Arial" w:cs="Arial"/>
          <w:sz w:val="28"/>
          <w:szCs w:val="28"/>
        </w:rPr>
        <w:t xml:space="preserve"> a well-informed community who understands the mission of the agency.</w:t>
      </w:r>
    </w:p>
    <w:p w14:paraId="3F3A0B33" w14:textId="260E7CD7" w:rsidR="0047277E" w:rsidRDefault="002258C6" w:rsidP="002258C6">
      <w:pPr>
        <w:pStyle w:val="NoSpacing"/>
        <w:ind w:left="1515" w:hanging="480"/>
        <w:rPr>
          <w:rFonts w:ascii="Arial" w:hAnsi="Arial" w:cs="Arial"/>
          <w:sz w:val="28"/>
          <w:szCs w:val="28"/>
        </w:rPr>
      </w:pPr>
      <w:r>
        <w:rPr>
          <w:rFonts w:ascii="Arial" w:hAnsi="Arial" w:cs="Arial"/>
          <w:sz w:val="28"/>
          <w:szCs w:val="28"/>
        </w:rPr>
        <w:t xml:space="preserve">(1)  Enhance internal communication to promote teambuilding and        </w:t>
      </w:r>
      <w:r w:rsidR="00B87830" w:rsidRPr="002258C6">
        <w:rPr>
          <w:rFonts w:ascii="Arial" w:hAnsi="Arial" w:cs="Arial"/>
          <w:sz w:val="28"/>
          <w:szCs w:val="28"/>
        </w:rPr>
        <w:t>assure consistent messaging.</w:t>
      </w:r>
    </w:p>
    <w:p w14:paraId="14D80346" w14:textId="791EFA34" w:rsidR="00F06BC3" w:rsidRDefault="00F06BC3" w:rsidP="002258C6">
      <w:pPr>
        <w:pStyle w:val="NoSpacing"/>
        <w:ind w:left="1515" w:hanging="480"/>
        <w:rPr>
          <w:rFonts w:ascii="Arial" w:hAnsi="Arial" w:cs="Arial"/>
          <w:sz w:val="28"/>
          <w:szCs w:val="28"/>
        </w:rPr>
      </w:pPr>
      <w:r>
        <w:rPr>
          <w:rFonts w:ascii="Arial" w:hAnsi="Arial" w:cs="Arial"/>
          <w:sz w:val="28"/>
          <w:szCs w:val="28"/>
        </w:rPr>
        <w:tab/>
        <w:t xml:space="preserve">a.  </w:t>
      </w:r>
      <w:r w:rsidR="00771711">
        <w:rPr>
          <w:rFonts w:ascii="Arial" w:hAnsi="Arial" w:cs="Arial"/>
          <w:sz w:val="28"/>
          <w:szCs w:val="28"/>
        </w:rPr>
        <w:t>Create an electronic site that defines identity standards for</w:t>
      </w:r>
    </w:p>
    <w:p w14:paraId="347197A0" w14:textId="4B1FE6EC" w:rsidR="00771711" w:rsidRDefault="00771711" w:rsidP="002258C6">
      <w:pPr>
        <w:pStyle w:val="NoSpacing"/>
        <w:ind w:left="1515" w:hanging="480"/>
        <w:rPr>
          <w:rFonts w:ascii="Arial" w:hAnsi="Arial" w:cs="Arial"/>
          <w:sz w:val="28"/>
          <w:szCs w:val="28"/>
        </w:rPr>
      </w:pPr>
      <w:r>
        <w:rPr>
          <w:rFonts w:ascii="Arial" w:hAnsi="Arial" w:cs="Arial"/>
          <w:sz w:val="28"/>
          <w:szCs w:val="28"/>
        </w:rPr>
        <w:t xml:space="preserve">            branding and includes standardized agency forms.</w:t>
      </w:r>
    </w:p>
    <w:p w14:paraId="21EAD649" w14:textId="5BC6E1F4" w:rsidR="00771711" w:rsidRDefault="00771711" w:rsidP="002258C6">
      <w:pPr>
        <w:pStyle w:val="NoSpacing"/>
        <w:ind w:left="1515" w:hanging="480"/>
        <w:rPr>
          <w:rFonts w:ascii="Arial" w:hAnsi="Arial" w:cs="Arial"/>
          <w:sz w:val="28"/>
          <w:szCs w:val="28"/>
        </w:rPr>
      </w:pPr>
      <w:r>
        <w:rPr>
          <w:rFonts w:ascii="Arial" w:hAnsi="Arial" w:cs="Arial"/>
          <w:sz w:val="28"/>
          <w:szCs w:val="28"/>
        </w:rPr>
        <w:tab/>
        <w:t xml:space="preserve">b.  Create an internal agency blog and encourage employees   </w:t>
      </w:r>
    </w:p>
    <w:p w14:paraId="5522ECFF" w14:textId="77D73929" w:rsidR="00771711" w:rsidRDefault="00771711" w:rsidP="002258C6">
      <w:pPr>
        <w:pStyle w:val="NoSpacing"/>
        <w:ind w:left="1515" w:hanging="480"/>
        <w:rPr>
          <w:rFonts w:ascii="Arial" w:hAnsi="Arial" w:cs="Arial"/>
          <w:sz w:val="28"/>
          <w:szCs w:val="28"/>
        </w:rPr>
      </w:pPr>
      <w:r>
        <w:rPr>
          <w:rFonts w:ascii="Arial" w:hAnsi="Arial" w:cs="Arial"/>
          <w:sz w:val="28"/>
          <w:szCs w:val="28"/>
        </w:rPr>
        <w:t xml:space="preserve">            to post information about related workplace topics.</w:t>
      </w:r>
    </w:p>
    <w:p w14:paraId="4BF47903" w14:textId="770D7ED0" w:rsidR="00771711" w:rsidRDefault="00771711" w:rsidP="002258C6">
      <w:pPr>
        <w:pStyle w:val="NoSpacing"/>
        <w:ind w:left="1515" w:hanging="480"/>
        <w:rPr>
          <w:rFonts w:ascii="Arial" w:hAnsi="Arial" w:cs="Arial"/>
          <w:sz w:val="28"/>
          <w:szCs w:val="28"/>
        </w:rPr>
      </w:pPr>
      <w:r>
        <w:rPr>
          <w:rFonts w:ascii="Arial" w:hAnsi="Arial" w:cs="Arial"/>
          <w:sz w:val="28"/>
          <w:szCs w:val="28"/>
        </w:rPr>
        <w:t xml:space="preserve">      c.   Organize brainstorming groups to help staff members </w:t>
      </w:r>
    </w:p>
    <w:p w14:paraId="09BF54F3" w14:textId="16B8CCD6" w:rsidR="00771711" w:rsidRDefault="00771711" w:rsidP="002258C6">
      <w:pPr>
        <w:pStyle w:val="NoSpacing"/>
        <w:ind w:left="1515" w:hanging="480"/>
        <w:rPr>
          <w:rFonts w:ascii="Arial" w:hAnsi="Arial" w:cs="Arial"/>
          <w:sz w:val="28"/>
          <w:szCs w:val="28"/>
        </w:rPr>
      </w:pPr>
      <w:r>
        <w:rPr>
          <w:rFonts w:ascii="Arial" w:hAnsi="Arial" w:cs="Arial"/>
          <w:sz w:val="28"/>
          <w:szCs w:val="28"/>
        </w:rPr>
        <w:t xml:space="preserve">            connect and encourage new ideas for the agency.</w:t>
      </w:r>
    </w:p>
    <w:p w14:paraId="451CA048" w14:textId="0848D6C6" w:rsidR="00771711" w:rsidRPr="002258C6" w:rsidRDefault="00771711" w:rsidP="002258C6">
      <w:pPr>
        <w:pStyle w:val="NoSpacing"/>
        <w:ind w:left="1515" w:hanging="480"/>
        <w:rPr>
          <w:rFonts w:ascii="Arial" w:hAnsi="Arial" w:cs="Arial"/>
          <w:sz w:val="28"/>
          <w:szCs w:val="28"/>
        </w:rPr>
      </w:pPr>
      <w:r>
        <w:rPr>
          <w:rFonts w:ascii="Arial" w:hAnsi="Arial" w:cs="Arial"/>
          <w:sz w:val="28"/>
          <w:szCs w:val="28"/>
        </w:rPr>
        <w:t xml:space="preserve">      d.   Promote the use of technology for better communication.</w:t>
      </w:r>
    </w:p>
    <w:p w14:paraId="04F8828F" w14:textId="0631670F" w:rsidR="002258C6" w:rsidRDefault="00771711" w:rsidP="00F06BC3">
      <w:pPr>
        <w:pStyle w:val="NoSpacing"/>
      </w:pPr>
      <w:r>
        <w:tab/>
      </w:r>
      <w:r>
        <w:tab/>
        <w:t xml:space="preserve">            </w:t>
      </w:r>
    </w:p>
    <w:p w14:paraId="5D59FA50" w14:textId="77777777" w:rsidR="00F06BC3" w:rsidRDefault="00F06BC3" w:rsidP="00F06BC3">
      <w:pPr>
        <w:pStyle w:val="NoSpacing"/>
      </w:pPr>
    </w:p>
    <w:p w14:paraId="61FD533D" w14:textId="07BAA6A9" w:rsidR="002258C6" w:rsidRDefault="002258C6" w:rsidP="002258C6">
      <w:pPr>
        <w:pStyle w:val="NoSpacing"/>
        <w:ind w:left="1440" w:hanging="480"/>
        <w:rPr>
          <w:rFonts w:ascii="Arial" w:hAnsi="Arial" w:cs="Arial"/>
          <w:sz w:val="28"/>
          <w:szCs w:val="28"/>
        </w:rPr>
      </w:pPr>
      <w:r>
        <w:rPr>
          <w:rFonts w:ascii="Arial" w:hAnsi="Arial" w:cs="Arial"/>
          <w:sz w:val="28"/>
          <w:szCs w:val="28"/>
        </w:rPr>
        <w:t>(2)</w:t>
      </w:r>
      <w:r>
        <w:rPr>
          <w:rFonts w:ascii="Arial" w:hAnsi="Arial" w:cs="Arial"/>
          <w:sz w:val="28"/>
          <w:szCs w:val="28"/>
        </w:rPr>
        <w:tab/>
        <w:t>Increase utilization of public relations platforms to share “our    story” with the community.</w:t>
      </w:r>
    </w:p>
    <w:p w14:paraId="2216EAC7" w14:textId="77777777" w:rsidR="002258C6" w:rsidRDefault="002258C6" w:rsidP="002258C6">
      <w:pPr>
        <w:pStyle w:val="NoSpacing"/>
        <w:ind w:left="1440" w:hanging="480"/>
        <w:rPr>
          <w:rFonts w:ascii="Arial" w:hAnsi="Arial" w:cs="Arial"/>
          <w:sz w:val="28"/>
          <w:szCs w:val="28"/>
        </w:rPr>
      </w:pPr>
      <w:r>
        <w:rPr>
          <w:rFonts w:ascii="Arial" w:hAnsi="Arial" w:cs="Arial"/>
          <w:sz w:val="28"/>
          <w:szCs w:val="28"/>
        </w:rPr>
        <w:tab/>
        <w:t xml:space="preserve">a.  Develop a rebranding strategy to assure consistent </w:t>
      </w:r>
    </w:p>
    <w:p w14:paraId="1E985BFE" w14:textId="1D1B99A2" w:rsidR="002258C6" w:rsidRDefault="002258C6" w:rsidP="002258C6">
      <w:pPr>
        <w:pStyle w:val="NoSpacing"/>
        <w:ind w:left="1440" w:hanging="480"/>
        <w:rPr>
          <w:rFonts w:ascii="Arial" w:hAnsi="Arial" w:cs="Arial"/>
          <w:sz w:val="28"/>
          <w:szCs w:val="28"/>
        </w:rPr>
      </w:pPr>
      <w:r>
        <w:rPr>
          <w:rFonts w:ascii="Arial" w:hAnsi="Arial" w:cs="Arial"/>
          <w:sz w:val="28"/>
          <w:szCs w:val="28"/>
        </w:rPr>
        <w:lastRenderedPageBreak/>
        <w:tab/>
        <w:t xml:space="preserve">     messaging in all written products.      </w:t>
      </w:r>
    </w:p>
    <w:p w14:paraId="0E43D230" w14:textId="18952303" w:rsidR="002258C6" w:rsidRDefault="002258C6" w:rsidP="002258C6">
      <w:pPr>
        <w:pStyle w:val="NoSpacing"/>
        <w:ind w:left="1440" w:hanging="480"/>
        <w:rPr>
          <w:rFonts w:ascii="Arial" w:hAnsi="Arial" w:cs="Arial"/>
          <w:sz w:val="28"/>
          <w:szCs w:val="28"/>
        </w:rPr>
      </w:pPr>
      <w:r>
        <w:rPr>
          <w:rFonts w:ascii="Arial" w:hAnsi="Arial" w:cs="Arial"/>
          <w:sz w:val="28"/>
          <w:szCs w:val="28"/>
        </w:rPr>
        <w:tab/>
        <w:t xml:space="preserve">b.  Develop a quarterly radio segment to publicize information,  </w:t>
      </w:r>
      <w:r>
        <w:rPr>
          <w:rFonts w:ascii="Arial" w:hAnsi="Arial" w:cs="Arial"/>
          <w:sz w:val="28"/>
          <w:szCs w:val="28"/>
        </w:rPr>
        <w:tab/>
        <w:t xml:space="preserve"> </w:t>
      </w:r>
    </w:p>
    <w:p w14:paraId="2C6CDF11" w14:textId="1725BF1A" w:rsidR="002258C6" w:rsidRDefault="002258C6" w:rsidP="002258C6">
      <w:pPr>
        <w:pStyle w:val="NoSpacing"/>
        <w:ind w:left="1440" w:hanging="480"/>
        <w:rPr>
          <w:rFonts w:ascii="Arial" w:hAnsi="Arial" w:cs="Arial"/>
          <w:sz w:val="28"/>
          <w:szCs w:val="28"/>
        </w:rPr>
      </w:pPr>
      <w:r>
        <w:rPr>
          <w:rFonts w:ascii="Arial" w:hAnsi="Arial" w:cs="Arial"/>
          <w:sz w:val="28"/>
          <w:szCs w:val="28"/>
        </w:rPr>
        <w:t xml:space="preserve">           highlight county board efforts.</w:t>
      </w:r>
    </w:p>
    <w:p w14:paraId="5208AD8B" w14:textId="64554013" w:rsidR="002258C6" w:rsidRDefault="002258C6" w:rsidP="002258C6">
      <w:pPr>
        <w:pStyle w:val="NoSpacing"/>
        <w:ind w:left="1440" w:hanging="480"/>
        <w:rPr>
          <w:rFonts w:ascii="Arial" w:hAnsi="Arial" w:cs="Arial"/>
          <w:sz w:val="28"/>
          <w:szCs w:val="28"/>
        </w:rPr>
      </w:pPr>
      <w:r>
        <w:rPr>
          <w:rFonts w:ascii="Arial" w:hAnsi="Arial" w:cs="Arial"/>
          <w:sz w:val="28"/>
          <w:szCs w:val="28"/>
        </w:rPr>
        <w:tab/>
        <w:t xml:space="preserve">c.  Reformat the social media platform to enhance targeted </w:t>
      </w:r>
    </w:p>
    <w:p w14:paraId="35880819" w14:textId="794EA080" w:rsidR="002258C6" w:rsidRPr="002258C6" w:rsidRDefault="002258C6" w:rsidP="002258C6">
      <w:pPr>
        <w:pStyle w:val="NoSpacing"/>
        <w:ind w:left="1440" w:hanging="480"/>
        <w:rPr>
          <w:rFonts w:ascii="Arial" w:hAnsi="Arial" w:cs="Arial"/>
          <w:sz w:val="28"/>
          <w:szCs w:val="28"/>
        </w:rPr>
      </w:pPr>
      <w:r>
        <w:rPr>
          <w:rFonts w:ascii="Arial" w:hAnsi="Arial" w:cs="Arial"/>
          <w:sz w:val="28"/>
          <w:szCs w:val="28"/>
        </w:rPr>
        <w:t xml:space="preserve">           communication.</w:t>
      </w:r>
    </w:p>
    <w:p w14:paraId="366E145B" w14:textId="77777777" w:rsidR="002258C6" w:rsidRDefault="002258C6" w:rsidP="002258C6">
      <w:pPr>
        <w:pStyle w:val="NoSpacing"/>
      </w:pPr>
    </w:p>
    <w:p w14:paraId="4086011D" w14:textId="77777777" w:rsidR="002258C6" w:rsidRPr="00B87830" w:rsidRDefault="002258C6" w:rsidP="002258C6">
      <w:pPr>
        <w:pStyle w:val="NoSpacing"/>
      </w:pPr>
    </w:p>
    <w:p w14:paraId="33E97C0B" w14:textId="77777777" w:rsidR="007A7D13" w:rsidRPr="00B87830" w:rsidRDefault="007A7D13" w:rsidP="00743829">
      <w:pPr>
        <w:pStyle w:val="ListParagraph"/>
        <w:ind w:left="1080"/>
        <w:rPr>
          <w:rFonts w:ascii="Arial" w:hAnsi="Arial" w:cs="Arial"/>
          <w:sz w:val="28"/>
          <w:szCs w:val="28"/>
        </w:rPr>
      </w:pPr>
      <w:r w:rsidRPr="00B87830">
        <w:rPr>
          <w:rFonts w:ascii="Arial" w:hAnsi="Arial" w:cs="Arial"/>
          <w:sz w:val="28"/>
          <w:szCs w:val="28"/>
        </w:rPr>
        <w:t xml:space="preserve">                 </w:t>
      </w:r>
    </w:p>
    <w:p w14:paraId="1F488252" w14:textId="77777777" w:rsidR="007A7D13" w:rsidRPr="00B87830" w:rsidRDefault="007A7D13" w:rsidP="007A7D13">
      <w:pPr>
        <w:pStyle w:val="ListParagraph"/>
        <w:ind w:left="1080"/>
        <w:rPr>
          <w:rFonts w:ascii="Arial" w:hAnsi="Arial" w:cs="Arial"/>
          <w:sz w:val="28"/>
          <w:szCs w:val="28"/>
        </w:rPr>
      </w:pPr>
    </w:p>
    <w:sectPr w:rsidR="007A7D13" w:rsidRPr="00B87830" w:rsidSect="00382739">
      <w:headerReference w:type="default" r:id="rId7"/>
      <w:footerReference w:type="default" r:id="rId8"/>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F6102" w14:textId="77777777" w:rsidR="006533EF" w:rsidRDefault="006533EF" w:rsidP="00CA0735">
      <w:pPr>
        <w:spacing w:after="0" w:line="240" w:lineRule="auto"/>
      </w:pPr>
      <w:r>
        <w:separator/>
      </w:r>
    </w:p>
  </w:endnote>
  <w:endnote w:type="continuationSeparator" w:id="0">
    <w:p w14:paraId="4243E6BA" w14:textId="77777777" w:rsidR="006533EF" w:rsidRDefault="006533EF" w:rsidP="00CA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606249"/>
      <w:docPartObj>
        <w:docPartGallery w:val="Page Numbers (Bottom of Page)"/>
        <w:docPartUnique/>
      </w:docPartObj>
    </w:sdtPr>
    <w:sdtEndPr>
      <w:rPr>
        <w:noProof/>
      </w:rPr>
    </w:sdtEndPr>
    <w:sdtContent>
      <w:p w14:paraId="38E82A5D" w14:textId="77777777" w:rsidR="00CA0735" w:rsidRDefault="00CA0735">
        <w:pPr>
          <w:pStyle w:val="Footer"/>
          <w:jc w:val="center"/>
        </w:pPr>
        <w:r>
          <w:fldChar w:fldCharType="begin"/>
        </w:r>
        <w:r>
          <w:instrText xml:space="preserve"> PAGE   \* MERGEFORMAT </w:instrText>
        </w:r>
        <w:r>
          <w:fldChar w:fldCharType="separate"/>
        </w:r>
        <w:r w:rsidR="00F7139F">
          <w:rPr>
            <w:noProof/>
          </w:rPr>
          <w:t>2</w:t>
        </w:r>
        <w:r>
          <w:rPr>
            <w:noProof/>
          </w:rPr>
          <w:fldChar w:fldCharType="end"/>
        </w:r>
      </w:p>
    </w:sdtContent>
  </w:sdt>
  <w:p w14:paraId="3DAE0DF3" w14:textId="77777777" w:rsidR="00CA0735" w:rsidRDefault="00CA0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C52D7" w14:textId="77777777" w:rsidR="006533EF" w:rsidRDefault="006533EF" w:rsidP="00CA0735">
      <w:pPr>
        <w:spacing w:after="0" w:line="240" w:lineRule="auto"/>
      </w:pPr>
      <w:r>
        <w:separator/>
      </w:r>
    </w:p>
  </w:footnote>
  <w:footnote w:type="continuationSeparator" w:id="0">
    <w:p w14:paraId="465D5D07" w14:textId="77777777" w:rsidR="006533EF" w:rsidRDefault="006533EF" w:rsidP="00CA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3BCA" w14:textId="720DE86A" w:rsidR="00CA0735" w:rsidRPr="00CA0735" w:rsidRDefault="004177CB" w:rsidP="00CA0735">
    <w:pPr>
      <w:pStyle w:val="Header"/>
      <w:jc w:val="center"/>
      <w:rPr>
        <w:rFonts w:ascii="Arial" w:hAnsi="Arial" w:cs="Arial"/>
        <w:b/>
        <w:sz w:val="28"/>
        <w:szCs w:val="28"/>
      </w:rPr>
    </w:pPr>
    <w:r>
      <w:rPr>
        <w:rFonts w:ascii="Arial" w:hAnsi="Arial" w:cs="Arial"/>
        <w:b/>
        <w:sz w:val="28"/>
        <w:szCs w:val="28"/>
      </w:rPr>
      <w:t>FAYETTE</w:t>
    </w:r>
    <w:r w:rsidR="00CA0735" w:rsidRPr="00CA0735">
      <w:rPr>
        <w:rFonts w:ascii="Arial" w:hAnsi="Arial" w:cs="Arial"/>
        <w:b/>
        <w:sz w:val="28"/>
        <w:szCs w:val="28"/>
      </w:rPr>
      <w:t xml:space="preserve"> STRATEGIC PLAN </w:t>
    </w:r>
  </w:p>
  <w:p w14:paraId="1CB79FD5" w14:textId="313F0B81" w:rsidR="00CA0735" w:rsidRDefault="00CA0735" w:rsidP="00CA0735">
    <w:pPr>
      <w:pStyle w:val="Header"/>
      <w:jc w:val="center"/>
      <w:rPr>
        <w:rFonts w:ascii="Arial" w:hAnsi="Arial" w:cs="Arial"/>
        <w:b/>
        <w:sz w:val="28"/>
        <w:szCs w:val="28"/>
      </w:rPr>
    </w:pPr>
    <w:r w:rsidRPr="00CA0735">
      <w:rPr>
        <w:rFonts w:ascii="Arial" w:hAnsi="Arial" w:cs="Arial"/>
        <w:b/>
        <w:sz w:val="28"/>
        <w:szCs w:val="28"/>
      </w:rPr>
      <w:t>2018 THRU 2020</w:t>
    </w:r>
  </w:p>
  <w:p w14:paraId="5AA91E44" w14:textId="39C523EB" w:rsidR="00D00D64" w:rsidRDefault="00531EE4" w:rsidP="00CA0735">
    <w:pPr>
      <w:pStyle w:val="Header"/>
      <w:jc w:val="center"/>
      <w:rPr>
        <w:rFonts w:ascii="Arial" w:hAnsi="Arial" w:cs="Arial"/>
        <w:b/>
        <w:sz w:val="28"/>
        <w:szCs w:val="28"/>
      </w:rPr>
    </w:pPr>
    <w:r>
      <w:rPr>
        <w:rFonts w:ascii="Arial" w:hAnsi="Arial" w:cs="Arial"/>
        <w:b/>
        <w:sz w:val="28"/>
        <w:szCs w:val="28"/>
      </w:rPr>
      <w:t>FEBRUARY 13, 2019</w:t>
    </w:r>
  </w:p>
  <w:p w14:paraId="6A024059" w14:textId="004C39EA" w:rsidR="00EE11EA" w:rsidRPr="00CA0735" w:rsidRDefault="00EE11EA" w:rsidP="00CA0735">
    <w:pPr>
      <w:pStyle w:val="Header"/>
      <w:jc w:val="center"/>
      <w:rPr>
        <w:rFonts w:ascii="Arial" w:hAnsi="Arial" w:cs="Arial"/>
        <w:b/>
        <w:sz w:val="28"/>
        <w:szCs w:val="28"/>
      </w:rPr>
    </w:pPr>
    <w:r>
      <w:rPr>
        <w:rFonts w:ascii="Arial" w:hAnsi="Arial" w:cs="Arial"/>
        <w:b/>
        <w:sz w:val="28"/>
        <w:szCs w:val="28"/>
      </w:rPr>
      <w:t>Final</w:t>
    </w:r>
    <w:r w:rsidR="00531EE4">
      <w:rPr>
        <w:rFonts w:ascii="Arial" w:hAnsi="Arial" w:cs="Arial"/>
        <w:b/>
        <w:sz w:val="28"/>
        <w:szCs w:val="28"/>
      </w:rPr>
      <w:t>-Updated</w:t>
    </w:r>
  </w:p>
  <w:p w14:paraId="4B7B73FD" w14:textId="77777777" w:rsidR="00CA0735" w:rsidRPr="00CA0735" w:rsidRDefault="00CA0735" w:rsidP="00CA0735">
    <w:pPr>
      <w:pStyle w:val="Header"/>
      <w:jc w:val="center"/>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48C7"/>
    <w:multiLevelType w:val="hybridMultilevel"/>
    <w:tmpl w:val="E13076C8"/>
    <w:lvl w:ilvl="0" w:tplc="D7DA575C">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0A616B43"/>
    <w:multiLevelType w:val="hybridMultilevel"/>
    <w:tmpl w:val="1A9C38E2"/>
    <w:lvl w:ilvl="0" w:tplc="FE0C968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14D36"/>
    <w:multiLevelType w:val="hybridMultilevel"/>
    <w:tmpl w:val="7614463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E673F2D"/>
    <w:multiLevelType w:val="hybridMultilevel"/>
    <w:tmpl w:val="12824B4C"/>
    <w:lvl w:ilvl="0" w:tplc="311C609A">
      <w:start w:val="1"/>
      <w:numFmt w:val="lowerLetter"/>
      <w:lvlText w:val="%1."/>
      <w:lvlJc w:val="left"/>
      <w:pPr>
        <w:ind w:left="2880" w:hanging="360"/>
      </w:pPr>
      <w:rPr>
        <w:rFonts w:ascii="Arial" w:eastAsiaTheme="minorHAnsi"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0152977"/>
    <w:multiLevelType w:val="hybridMultilevel"/>
    <w:tmpl w:val="95F45A58"/>
    <w:lvl w:ilvl="0" w:tplc="53C2A91E">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15:restartNumberingAfterBreak="0">
    <w:nsid w:val="10467710"/>
    <w:multiLevelType w:val="hybridMultilevel"/>
    <w:tmpl w:val="B5227014"/>
    <w:lvl w:ilvl="0" w:tplc="60F2BA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56618B7"/>
    <w:multiLevelType w:val="hybridMultilevel"/>
    <w:tmpl w:val="F5BE0234"/>
    <w:lvl w:ilvl="0" w:tplc="EEF4C3F6">
      <w:start w:val="1"/>
      <w:numFmt w:val="decimal"/>
      <w:lvlText w:val="%1."/>
      <w:lvlJc w:val="left"/>
      <w:pPr>
        <w:ind w:left="2160" w:hanging="360"/>
      </w:pPr>
      <w:rPr>
        <w:rFonts w:ascii="Arial" w:eastAsiaTheme="minorHAnsi"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7A0848"/>
    <w:multiLevelType w:val="hybridMultilevel"/>
    <w:tmpl w:val="841A61F2"/>
    <w:lvl w:ilvl="0" w:tplc="3B3238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7781605"/>
    <w:multiLevelType w:val="hybridMultilevel"/>
    <w:tmpl w:val="E6F62DD8"/>
    <w:lvl w:ilvl="0" w:tplc="C2688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85C42"/>
    <w:multiLevelType w:val="hybridMultilevel"/>
    <w:tmpl w:val="535C6698"/>
    <w:lvl w:ilvl="0" w:tplc="D97C18C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15:restartNumberingAfterBreak="0">
    <w:nsid w:val="2066179D"/>
    <w:multiLevelType w:val="hybridMultilevel"/>
    <w:tmpl w:val="4A9253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1CA050F"/>
    <w:multiLevelType w:val="hybridMultilevel"/>
    <w:tmpl w:val="6FDEF844"/>
    <w:lvl w:ilvl="0" w:tplc="E3A4CE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2C523BB"/>
    <w:multiLevelType w:val="hybridMultilevel"/>
    <w:tmpl w:val="1B4ED2AA"/>
    <w:lvl w:ilvl="0" w:tplc="8D686D2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1750E3"/>
    <w:multiLevelType w:val="hybridMultilevel"/>
    <w:tmpl w:val="3AAEB112"/>
    <w:lvl w:ilvl="0" w:tplc="2C5AC4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BAF09AC"/>
    <w:multiLevelType w:val="hybridMultilevel"/>
    <w:tmpl w:val="AD64634C"/>
    <w:lvl w:ilvl="0" w:tplc="7A7689C4">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5" w15:restartNumberingAfterBreak="0">
    <w:nsid w:val="2BB16DF2"/>
    <w:multiLevelType w:val="hybridMultilevel"/>
    <w:tmpl w:val="34B08EFE"/>
    <w:lvl w:ilvl="0" w:tplc="A350D3B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E3C6F24"/>
    <w:multiLevelType w:val="hybridMultilevel"/>
    <w:tmpl w:val="20BC1F56"/>
    <w:lvl w:ilvl="0" w:tplc="FA88FF3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8B572C"/>
    <w:multiLevelType w:val="hybridMultilevel"/>
    <w:tmpl w:val="5BC2B140"/>
    <w:lvl w:ilvl="0" w:tplc="F2380F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6355295"/>
    <w:multiLevelType w:val="hybridMultilevel"/>
    <w:tmpl w:val="088C6516"/>
    <w:lvl w:ilvl="0" w:tplc="87EC07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6715186"/>
    <w:multiLevelType w:val="hybridMultilevel"/>
    <w:tmpl w:val="B590E1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9414108"/>
    <w:multiLevelType w:val="hybridMultilevel"/>
    <w:tmpl w:val="1E18D9CC"/>
    <w:lvl w:ilvl="0" w:tplc="112C13A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1ED5162"/>
    <w:multiLevelType w:val="hybridMultilevel"/>
    <w:tmpl w:val="42C4C2EE"/>
    <w:lvl w:ilvl="0" w:tplc="BD04E3A4">
      <w:start w:val="1"/>
      <w:numFmt w:val="decimal"/>
      <w:lvlText w:val="%1."/>
      <w:lvlJc w:val="left"/>
      <w:pPr>
        <w:ind w:left="2160" w:hanging="360"/>
      </w:pPr>
      <w:rPr>
        <w:rFonts w:ascii="Arial" w:eastAsiaTheme="minorHAnsi"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3AD0646"/>
    <w:multiLevelType w:val="hybridMultilevel"/>
    <w:tmpl w:val="FE220C5C"/>
    <w:lvl w:ilvl="0" w:tplc="63F4FDD2">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3" w15:restartNumberingAfterBreak="0">
    <w:nsid w:val="45FA4716"/>
    <w:multiLevelType w:val="hybridMultilevel"/>
    <w:tmpl w:val="1EFC343C"/>
    <w:lvl w:ilvl="0" w:tplc="B31490D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6E340EC"/>
    <w:multiLevelType w:val="hybridMultilevel"/>
    <w:tmpl w:val="D05265A0"/>
    <w:lvl w:ilvl="0" w:tplc="0E46FD1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3A2440"/>
    <w:multiLevelType w:val="hybridMultilevel"/>
    <w:tmpl w:val="AFB2BD1A"/>
    <w:lvl w:ilvl="0" w:tplc="565A35A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8B4E68"/>
    <w:multiLevelType w:val="hybridMultilevel"/>
    <w:tmpl w:val="F61897B2"/>
    <w:lvl w:ilvl="0" w:tplc="52A4E6D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FA367B3"/>
    <w:multiLevelType w:val="hybridMultilevel"/>
    <w:tmpl w:val="F61897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50AD4524"/>
    <w:multiLevelType w:val="hybridMultilevel"/>
    <w:tmpl w:val="E5E2C800"/>
    <w:lvl w:ilvl="0" w:tplc="5D585F2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19E729B"/>
    <w:multiLevelType w:val="hybridMultilevel"/>
    <w:tmpl w:val="AEA224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21C3C1A"/>
    <w:multiLevelType w:val="hybridMultilevel"/>
    <w:tmpl w:val="D242DF56"/>
    <w:lvl w:ilvl="0" w:tplc="01708F8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2AD750E"/>
    <w:multiLevelType w:val="hybridMultilevel"/>
    <w:tmpl w:val="0CECF64A"/>
    <w:lvl w:ilvl="0" w:tplc="F468C0E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4F46284"/>
    <w:multiLevelType w:val="hybridMultilevel"/>
    <w:tmpl w:val="A43C05DC"/>
    <w:lvl w:ilvl="0" w:tplc="DE3AFE9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50F7ADF"/>
    <w:multiLevelType w:val="hybridMultilevel"/>
    <w:tmpl w:val="5E9CE2A0"/>
    <w:lvl w:ilvl="0" w:tplc="AF469E2A">
      <w:start w:val="1"/>
      <w:numFmt w:val="lowerLetter"/>
      <w:lvlText w:val="%1."/>
      <w:lvlJc w:val="left"/>
      <w:pPr>
        <w:ind w:left="2520" w:hanging="360"/>
      </w:pPr>
      <w:rPr>
        <w:rFonts w:ascii="Arial" w:eastAsiaTheme="minorHAns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54D2D31"/>
    <w:multiLevelType w:val="hybridMultilevel"/>
    <w:tmpl w:val="1EC60850"/>
    <w:lvl w:ilvl="0" w:tplc="DA72F65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57692C22"/>
    <w:multiLevelType w:val="hybridMultilevel"/>
    <w:tmpl w:val="9070B0AA"/>
    <w:lvl w:ilvl="0" w:tplc="7504AA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CD6567"/>
    <w:multiLevelType w:val="hybridMultilevel"/>
    <w:tmpl w:val="7EA85CD2"/>
    <w:lvl w:ilvl="0" w:tplc="835278A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2971923"/>
    <w:multiLevelType w:val="hybridMultilevel"/>
    <w:tmpl w:val="C8CA7ADA"/>
    <w:lvl w:ilvl="0" w:tplc="F3FEDD4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67A91B86"/>
    <w:multiLevelType w:val="hybridMultilevel"/>
    <w:tmpl w:val="20CA322E"/>
    <w:lvl w:ilvl="0" w:tplc="8A4036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F57B67"/>
    <w:multiLevelType w:val="hybridMultilevel"/>
    <w:tmpl w:val="2D16296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A727554"/>
    <w:multiLevelType w:val="hybridMultilevel"/>
    <w:tmpl w:val="18D4BCB2"/>
    <w:lvl w:ilvl="0" w:tplc="35EE324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6C873776"/>
    <w:multiLevelType w:val="hybridMultilevel"/>
    <w:tmpl w:val="01929874"/>
    <w:lvl w:ilvl="0" w:tplc="A83A6D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CEB3DD9"/>
    <w:multiLevelType w:val="hybridMultilevel"/>
    <w:tmpl w:val="2C203D9E"/>
    <w:lvl w:ilvl="0" w:tplc="D4147BA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6D5D6027"/>
    <w:multiLevelType w:val="hybridMultilevel"/>
    <w:tmpl w:val="FE384A44"/>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0C4679A"/>
    <w:multiLevelType w:val="hybridMultilevel"/>
    <w:tmpl w:val="487290A8"/>
    <w:lvl w:ilvl="0" w:tplc="04090001">
      <w:start w:val="1"/>
      <w:numFmt w:val="bullet"/>
      <w:lvlText w:val=""/>
      <w:lvlJc w:val="left"/>
      <w:pPr>
        <w:ind w:left="3320" w:hanging="360"/>
      </w:pPr>
      <w:rPr>
        <w:rFonts w:ascii="Symbol" w:hAnsi="Symbol" w:hint="default"/>
      </w:rPr>
    </w:lvl>
    <w:lvl w:ilvl="1" w:tplc="04090003" w:tentative="1">
      <w:start w:val="1"/>
      <w:numFmt w:val="bullet"/>
      <w:lvlText w:val="o"/>
      <w:lvlJc w:val="left"/>
      <w:pPr>
        <w:ind w:left="4040" w:hanging="360"/>
      </w:pPr>
      <w:rPr>
        <w:rFonts w:ascii="Courier New" w:hAnsi="Courier New" w:cs="Courier New" w:hint="default"/>
      </w:rPr>
    </w:lvl>
    <w:lvl w:ilvl="2" w:tplc="04090005" w:tentative="1">
      <w:start w:val="1"/>
      <w:numFmt w:val="bullet"/>
      <w:lvlText w:val=""/>
      <w:lvlJc w:val="left"/>
      <w:pPr>
        <w:ind w:left="4760" w:hanging="360"/>
      </w:pPr>
      <w:rPr>
        <w:rFonts w:ascii="Wingdings" w:hAnsi="Wingdings" w:hint="default"/>
      </w:rPr>
    </w:lvl>
    <w:lvl w:ilvl="3" w:tplc="04090001" w:tentative="1">
      <w:start w:val="1"/>
      <w:numFmt w:val="bullet"/>
      <w:lvlText w:val=""/>
      <w:lvlJc w:val="left"/>
      <w:pPr>
        <w:ind w:left="5480" w:hanging="360"/>
      </w:pPr>
      <w:rPr>
        <w:rFonts w:ascii="Symbol" w:hAnsi="Symbol" w:hint="default"/>
      </w:rPr>
    </w:lvl>
    <w:lvl w:ilvl="4" w:tplc="04090003" w:tentative="1">
      <w:start w:val="1"/>
      <w:numFmt w:val="bullet"/>
      <w:lvlText w:val="o"/>
      <w:lvlJc w:val="left"/>
      <w:pPr>
        <w:ind w:left="6200" w:hanging="360"/>
      </w:pPr>
      <w:rPr>
        <w:rFonts w:ascii="Courier New" w:hAnsi="Courier New" w:cs="Courier New" w:hint="default"/>
      </w:rPr>
    </w:lvl>
    <w:lvl w:ilvl="5" w:tplc="04090005" w:tentative="1">
      <w:start w:val="1"/>
      <w:numFmt w:val="bullet"/>
      <w:lvlText w:val=""/>
      <w:lvlJc w:val="left"/>
      <w:pPr>
        <w:ind w:left="6920" w:hanging="360"/>
      </w:pPr>
      <w:rPr>
        <w:rFonts w:ascii="Wingdings" w:hAnsi="Wingdings" w:hint="default"/>
      </w:rPr>
    </w:lvl>
    <w:lvl w:ilvl="6" w:tplc="04090001" w:tentative="1">
      <w:start w:val="1"/>
      <w:numFmt w:val="bullet"/>
      <w:lvlText w:val=""/>
      <w:lvlJc w:val="left"/>
      <w:pPr>
        <w:ind w:left="7640" w:hanging="360"/>
      </w:pPr>
      <w:rPr>
        <w:rFonts w:ascii="Symbol" w:hAnsi="Symbol" w:hint="default"/>
      </w:rPr>
    </w:lvl>
    <w:lvl w:ilvl="7" w:tplc="04090003" w:tentative="1">
      <w:start w:val="1"/>
      <w:numFmt w:val="bullet"/>
      <w:lvlText w:val="o"/>
      <w:lvlJc w:val="left"/>
      <w:pPr>
        <w:ind w:left="8360" w:hanging="360"/>
      </w:pPr>
      <w:rPr>
        <w:rFonts w:ascii="Courier New" w:hAnsi="Courier New" w:cs="Courier New" w:hint="default"/>
      </w:rPr>
    </w:lvl>
    <w:lvl w:ilvl="8" w:tplc="04090005" w:tentative="1">
      <w:start w:val="1"/>
      <w:numFmt w:val="bullet"/>
      <w:lvlText w:val=""/>
      <w:lvlJc w:val="left"/>
      <w:pPr>
        <w:ind w:left="9080" w:hanging="360"/>
      </w:pPr>
      <w:rPr>
        <w:rFonts w:ascii="Wingdings" w:hAnsi="Wingdings" w:hint="default"/>
      </w:rPr>
    </w:lvl>
  </w:abstractNum>
  <w:abstractNum w:abstractNumId="45" w15:restartNumberingAfterBreak="0">
    <w:nsid w:val="741D588C"/>
    <w:multiLevelType w:val="hybridMultilevel"/>
    <w:tmpl w:val="5A90BE5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6F44318"/>
    <w:multiLevelType w:val="hybridMultilevel"/>
    <w:tmpl w:val="E70E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6F581F"/>
    <w:multiLevelType w:val="hybridMultilevel"/>
    <w:tmpl w:val="FF48115C"/>
    <w:lvl w:ilvl="0" w:tplc="D4CC1E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7E2B0169"/>
    <w:multiLevelType w:val="hybridMultilevel"/>
    <w:tmpl w:val="5CAC9AEC"/>
    <w:lvl w:ilvl="0" w:tplc="EFE4C3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7FD72A97"/>
    <w:multiLevelType w:val="hybridMultilevel"/>
    <w:tmpl w:val="5D28275C"/>
    <w:lvl w:ilvl="0" w:tplc="EBD027A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8"/>
  </w:num>
  <w:num w:numId="2">
    <w:abstractNumId w:val="35"/>
  </w:num>
  <w:num w:numId="3">
    <w:abstractNumId w:val="24"/>
  </w:num>
  <w:num w:numId="4">
    <w:abstractNumId w:val="36"/>
  </w:num>
  <w:num w:numId="5">
    <w:abstractNumId w:val="49"/>
  </w:num>
  <w:num w:numId="6">
    <w:abstractNumId w:val="5"/>
  </w:num>
  <w:num w:numId="7">
    <w:abstractNumId w:val="6"/>
  </w:num>
  <w:num w:numId="8">
    <w:abstractNumId w:val="43"/>
  </w:num>
  <w:num w:numId="9">
    <w:abstractNumId w:val="16"/>
  </w:num>
  <w:num w:numId="10">
    <w:abstractNumId w:val="26"/>
  </w:num>
  <w:num w:numId="11">
    <w:abstractNumId w:val="23"/>
  </w:num>
  <w:num w:numId="12">
    <w:abstractNumId w:val="21"/>
  </w:num>
  <w:num w:numId="13">
    <w:abstractNumId w:val="29"/>
  </w:num>
  <w:num w:numId="14">
    <w:abstractNumId w:val="0"/>
  </w:num>
  <w:num w:numId="15">
    <w:abstractNumId w:val="25"/>
  </w:num>
  <w:num w:numId="16">
    <w:abstractNumId w:val="3"/>
  </w:num>
  <w:num w:numId="17">
    <w:abstractNumId w:val="11"/>
  </w:num>
  <w:num w:numId="18">
    <w:abstractNumId w:val="19"/>
  </w:num>
  <w:num w:numId="19">
    <w:abstractNumId w:val="33"/>
  </w:num>
  <w:num w:numId="20">
    <w:abstractNumId w:val="37"/>
  </w:num>
  <w:num w:numId="21">
    <w:abstractNumId w:val="13"/>
  </w:num>
  <w:num w:numId="22">
    <w:abstractNumId w:val="47"/>
  </w:num>
  <w:num w:numId="23">
    <w:abstractNumId w:val="17"/>
  </w:num>
  <w:num w:numId="24">
    <w:abstractNumId w:val="10"/>
  </w:num>
  <w:num w:numId="25">
    <w:abstractNumId w:val="27"/>
  </w:num>
  <w:num w:numId="26">
    <w:abstractNumId w:val="48"/>
  </w:num>
  <w:num w:numId="27">
    <w:abstractNumId w:val="7"/>
  </w:num>
  <w:num w:numId="28">
    <w:abstractNumId w:val="44"/>
  </w:num>
  <w:num w:numId="29">
    <w:abstractNumId w:val="34"/>
  </w:num>
  <w:num w:numId="30">
    <w:abstractNumId w:val="30"/>
  </w:num>
  <w:num w:numId="31">
    <w:abstractNumId w:val="45"/>
  </w:num>
  <w:num w:numId="32">
    <w:abstractNumId w:val="42"/>
  </w:num>
  <w:num w:numId="33">
    <w:abstractNumId w:val="2"/>
  </w:num>
  <w:num w:numId="34">
    <w:abstractNumId w:val="39"/>
  </w:num>
  <w:num w:numId="35">
    <w:abstractNumId w:val="8"/>
  </w:num>
  <w:num w:numId="36">
    <w:abstractNumId w:val="1"/>
  </w:num>
  <w:num w:numId="37">
    <w:abstractNumId w:val="31"/>
  </w:num>
  <w:num w:numId="38">
    <w:abstractNumId w:val="12"/>
  </w:num>
  <w:num w:numId="39">
    <w:abstractNumId w:val="18"/>
  </w:num>
  <w:num w:numId="40">
    <w:abstractNumId w:val="32"/>
  </w:num>
  <w:num w:numId="41">
    <w:abstractNumId w:val="15"/>
  </w:num>
  <w:num w:numId="42">
    <w:abstractNumId w:val="41"/>
  </w:num>
  <w:num w:numId="43">
    <w:abstractNumId w:val="20"/>
  </w:num>
  <w:num w:numId="44">
    <w:abstractNumId w:val="46"/>
  </w:num>
  <w:num w:numId="45">
    <w:abstractNumId w:val="28"/>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13"/>
    <w:rsid w:val="00006470"/>
    <w:rsid w:val="000700D8"/>
    <w:rsid w:val="000956F4"/>
    <w:rsid w:val="001339F4"/>
    <w:rsid w:val="001F5E93"/>
    <w:rsid w:val="00217B63"/>
    <w:rsid w:val="002258C6"/>
    <w:rsid w:val="002676F8"/>
    <w:rsid w:val="00274DDA"/>
    <w:rsid w:val="00304262"/>
    <w:rsid w:val="00313E7B"/>
    <w:rsid w:val="00364031"/>
    <w:rsid w:val="00382739"/>
    <w:rsid w:val="003F2A09"/>
    <w:rsid w:val="003F4CFD"/>
    <w:rsid w:val="004177CB"/>
    <w:rsid w:val="00432F5F"/>
    <w:rsid w:val="0047277E"/>
    <w:rsid w:val="004D293A"/>
    <w:rsid w:val="00520079"/>
    <w:rsid w:val="00531EE4"/>
    <w:rsid w:val="005E64A4"/>
    <w:rsid w:val="00636DE7"/>
    <w:rsid w:val="006533EF"/>
    <w:rsid w:val="006B27B3"/>
    <w:rsid w:val="006E0A81"/>
    <w:rsid w:val="006E0C6B"/>
    <w:rsid w:val="006F2635"/>
    <w:rsid w:val="00740773"/>
    <w:rsid w:val="00743829"/>
    <w:rsid w:val="00771711"/>
    <w:rsid w:val="00772E25"/>
    <w:rsid w:val="0077314C"/>
    <w:rsid w:val="007A7D13"/>
    <w:rsid w:val="008250DE"/>
    <w:rsid w:val="00925B9A"/>
    <w:rsid w:val="009F2D7B"/>
    <w:rsid w:val="00A30FD9"/>
    <w:rsid w:val="00A75B74"/>
    <w:rsid w:val="00AB6D6E"/>
    <w:rsid w:val="00AD1A2E"/>
    <w:rsid w:val="00B33B17"/>
    <w:rsid w:val="00B87830"/>
    <w:rsid w:val="00BB7189"/>
    <w:rsid w:val="00BB7FE7"/>
    <w:rsid w:val="00CA0735"/>
    <w:rsid w:val="00CA5993"/>
    <w:rsid w:val="00CA79BC"/>
    <w:rsid w:val="00D00D64"/>
    <w:rsid w:val="00D21A28"/>
    <w:rsid w:val="00D36FDA"/>
    <w:rsid w:val="00DF3B3C"/>
    <w:rsid w:val="00E532A0"/>
    <w:rsid w:val="00E57CC2"/>
    <w:rsid w:val="00E61E7D"/>
    <w:rsid w:val="00E92B2A"/>
    <w:rsid w:val="00EC408D"/>
    <w:rsid w:val="00EE11EA"/>
    <w:rsid w:val="00EF053E"/>
    <w:rsid w:val="00F06BC3"/>
    <w:rsid w:val="00F06D67"/>
    <w:rsid w:val="00F252BA"/>
    <w:rsid w:val="00F32CA8"/>
    <w:rsid w:val="00F7139F"/>
    <w:rsid w:val="00FA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9340C4"/>
  <w15:docId w15:val="{82C0C00C-A546-45A7-A406-F3764ED2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D13"/>
    <w:pPr>
      <w:ind w:left="720"/>
      <w:contextualSpacing/>
    </w:pPr>
  </w:style>
  <w:style w:type="paragraph" w:styleId="Header">
    <w:name w:val="header"/>
    <w:basedOn w:val="Normal"/>
    <w:link w:val="HeaderChar"/>
    <w:uiPriority w:val="99"/>
    <w:unhideWhenUsed/>
    <w:rsid w:val="00CA0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735"/>
  </w:style>
  <w:style w:type="paragraph" w:styleId="Footer">
    <w:name w:val="footer"/>
    <w:basedOn w:val="Normal"/>
    <w:link w:val="FooterChar"/>
    <w:uiPriority w:val="99"/>
    <w:unhideWhenUsed/>
    <w:rsid w:val="00CA0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735"/>
  </w:style>
  <w:style w:type="paragraph" w:styleId="BalloonText">
    <w:name w:val="Balloon Text"/>
    <w:basedOn w:val="Normal"/>
    <w:link w:val="BalloonTextChar"/>
    <w:uiPriority w:val="99"/>
    <w:semiHidden/>
    <w:unhideWhenUsed/>
    <w:rsid w:val="00CA0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735"/>
    <w:rPr>
      <w:rFonts w:ascii="Tahoma" w:hAnsi="Tahoma" w:cs="Tahoma"/>
      <w:sz w:val="16"/>
      <w:szCs w:val="16"/>
    </w:rPr>
  </w:style>
  <w:style w:type="paragraph" w:styleId="NoSpacing">
    <w:name w:val="No Spacing"/>
    <w:uiPriority w:val="1"/>
    <w:qFormat/>
    <w:rsid w:val="00217B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4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6</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6</cp:revision>
  <cp:lastPrinted>2019-02-13T13:25:00Z</cp:lastPrinted>
  <dcterms:created xsi:type="dcterms:W3CDTF">2019-02-11T13:59:00Z</dcterms:created>
  <dcterms:modified xsi:type="dcterms:W3CDTF">2019-02-13T13:46:00Z</dcterms:modified>
</cp:coreProperties>
</file>