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BFF9" w14:textId="73DC7F96" w:rsidR="005A7EA4" w:rsidRDefault="005A7EA4" w:rsidP="005A7EA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SUBSTITUTE PRESCHOOL TEACHER INTERVENTION SPECIALIST</w:t>
      </w:r>
      <w:r>
        <w:rPr>
          <w:rStyle w:val="eop"/>
          <w:rFonts w:ascii="Arial" w:hAnsi="Arial" w:cs="Arial"/>
          <w:color w:val="000000"/>
        </w:rPr>
        <w:t> </w:t>
      </w:r>
    </w:p>
    <w:p w14:paraId="6D17A543" w14:textId="77777777" w:rsidR="005A7EA4" w:rsidRDefault="005A7EA4" w:rsidP="005A7EA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B3086C8" w14:textId="71866997" w:rsidR="005A7EA4" w:rsidRDefault="005A7EA4" w:rsidP="005A7E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The Fayette County Board of Developmental Disabilities in Washington Court House, OH is seeking a Substitute Teacher Intervention Specialist for their preschool age program for the remainder of the 2022-2023 school year. Scheduled hours are Monday - Thursday 8:30 AM – 3:30 PM and Fridays as needed for required trainings. </w:t>
      </w:r>
    </w:p>
    <w:p w14:paraId="3FF6B2E6" w14:textId="77777777" w:rsidR="005A7EA4" w:rsidRDefault="005A7EA4" w:rsidP="005A7E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64CF94" w14:textId="58BFFB34" w:rsidR="005A7EA4" w:rsidRDefault="005A7EA4" w:rsidP="005A7E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 Bachelor’s degree in Early Childhood Education or related field and the ability to obtain/maintain an ODE PK</w:t>
      </w:r>
      <w:r w:rsidR="00D21338">
        <w:rPr>
          <w:rStyle w:val="normaltextrun"/>
          <w:rFonts w:ascii="Arial" w:hAnsi="Arial" w:cs="Arial"/>
          <w:color w:val="000000"/>
        </w:rPr>
        <w:t>-3</w:t>
      </w:r>
      <w:r>
        <w:rPr>
          <w:rStyle w:val="normaltextrun"/>
          <w:rFonts w:ascii="Arial" w:hAnsi="Arial" w:cs="Arial"/>
          <w:color w:val="000000"/>
        </w:rPr>
        <w:t xml:space="preserve"> professional teaching license with or ability to work towards an intervention specialist licensure or prekindergarten special needs endorsement is preferred. </w:t>
      </w:r>
      <w:r w:rsidR="00FA63FE">
        <w:rPr>
          <w:rStyle w:val="normaltextrun"/>
          <w:rFonts w:ascii="Arial" w:hAnsi="Arial" w:cs="Arial"/>
          <w:color w:val="000000"/>
        </w:rPr>
        <w:t>A</w:t>
      </w:r>
      <w:r w:rsidR="00FA63FE" w:rsidRPr="00433523">
        <w:rPr>
          <w:rFonts w:ascii="Arial" w:hAnsi="Arial" w:cs="Arial"/>
        </w:rPr>
        <w:t xml:space="preserve"> minimum of a bachelor’s degree in </w:t>
      </w:r>
      <w:r w:rsidR="00FA63FE">
        <w:rPr>
          <w:rFonts w:ascii="Arial" w:hAnsi="Arial" w:cs="Arial"/>
        </w:rPr>
        <w:t>Early Childhood Education</w:t>
      </w:r>
      <w:r w:rsidR="00FA63FE" w:rsidRPr="00433523">
        <w:rPr>
          <w:rFonts w:ascii="Arial" w:hAnsi="Arial" w:cs="Arial"/>
        </w:rPr>
        <w:t xml:space="preserve"> </w:t>
      </w:r>
      <w:r w:rsidR="00FA63FE">
        <w:rPr>
          <w:rFonts w:ascii="Arial" w:hAnsi="Arial" w:cs="Arial"/>
        </w:rPr>
        <w:t>or related field is</w:t>
      </w:r>
      <w:r w:rsidR="00FA63FE" w:rsidRPr="00433523">
        <w:rPr>
          <w:rFonts w:ascii="Arial" w:hAnsi="Arial" w:cs="Arial"/>
        </w:rPr>
        <w:t xml:space="preserve"> </w:t>
      </w:r>
      <w:r w:rsidR="00FA63FE">
        <w:rPr>
          <w:rFonts w:ascii="Arial" w:hAnsi="Arial" w:cs="Arial"/>
        </w:rPr>
        <w:t>required</w:t>
      </w:r>
      <w:r w:rsidR="00082D88">
        <w:rPr>
          <w:rFonts w:ascii="Arial" w:hAnsi="Arial" w:cs="Arial"/>
        </w:rPr>
        <w:t>.</w:t>
      </w:r>
      <w:r w:rsidR="00FA63FE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Previous years of teaching experience is not required. Upcoming or recent college graduates are encouraged to apply. </w:t>
      </w:r>
    </w:p>
    <w:p w14:paraId="115C5A5B" w14:textId="1AC41E76" w:rsidR="00433523" w:rsidRPr="003D663E" w:rsidRDefault="00433523" w:rsidP="00433523">
      <w:pPr>
        <w:pStyle w:val="NormalWeb"/>
        <w:rPr>
          <w:rFonts w:ascii="Arial" w:hAnsi="Arial" w:cs="Arial"/>
        </w:rPr>
      </w:pPr>
      <w:r w:rsidRPr="003D663E">
        <w:rPr>
          <w:rFonts w:ascii="Arial" w:hAnsi="Arial" w:cs="Arial"/>
        </w:rPr>
        <w:t xml:space="preserve">Substitute </w:t>
      </w:r>
      <w:r w:rsidR="003D663E">
        <w:rPr>
          <w:rFonts w:ascii="Arial" w:hAnsi="Arial" w:cs="Arial"/>
        </w:rPr>
        <w:t>Preschool Teacher Intervention Specialists</w:t>
      </w:r>
      <w:r w:rsidRPr="003D663E">
        <w:rPr>
          <w:rFonts w:ascii="Arial" w:hAnsi="Arial" w:cs="Arial"/>
        </w:rPr>
        <w:t xml:space="preserve"> are eligible to earn and accrue sick leave in accordance with the Ohio Revised Code. </w:t>
      </w:r>
    </w:p>
    <w:p w14:paraId="1F031C9E" w14:textId="7AB4FAED" w:rsidR="00433523" w:rsidRPr="00433523" w:rsidRDefault="00433523" w:rsidP="00433523">
      <w:pPr>
        <w:pStyle w:val="NormalWeb"/>
        <w:rPr>
          <w:rFonts w:ascii="Arial" w:hAnsi="Arial" w:cs="Arial"/>
        </w:rPr>
      </w:pPr>
      <w:r w:rsidRPr="00433523">
        <w:rPr>
          <w:rFonts w:ascii="Arial" w:hAnsi="Arial" w:cs="Arial"/>
        </w:rPr>
        <w:t xml:space="preserve">Individual must be able to pass criminal background checks as required by the Ohio Revise Code; have a valid Ohio driver’s license, current motor vehicle insurance with a clean driving record. </w:t>
      </w:r>
      <w:r w:rsidR="00262070">
        <w:rPr>
          <w:rFonts w:ascii="Arial" w:hAnsi="Arial" w:cs="Arial"/>
        </w:rPr>
        <w:t>Candidates</w:t>
      </w:r>
      <w:r w:rsidRPr="00433523">
        <w:rPr>
          <w:rFonts w:ascii="Arial" w:hAnsi="Arial" w:cs="Arial"/>
        </w:rPr>
        <w:t xml:space="preserve"> must be able to pass a pre-employment physical (including a TB screening) and drug screen. FCBDD </w:t>
      </w:r>
      <w:r w:rsidR="008F3E6B">
        <w:rPr>
          <w:rFonts w:ascii="Arial" w:hAnsi="Arial" w:cs="Arial"/>
        </w:rPr>
        <w:t>is an</w:t>
      </w:r>
      <w:r w:rsidRPr="00433523">
        <w:rPr>
          <w:rFonts w:ascii="Arial" w:hAnsi="Arial" w:cs="Arial"/>
        </w:rPr>
        <w:t xml:space="preserve"> EOE employer. The FCBDD </w:t>
      </w:r>
      <w:r w:rsidR="00EB0AD9">
        <w:rPr>
          <w:rFonts w:ascii="Arial" w:hAnsi="Arial" w:cs="Arial"/>
        </w:rPr>
        <w:t xml:space="preserve">is </w:t>
      </w:r>
      <w:r w:rsidRPr="00433523">
        <w:rPr>
          <w:rFonts w:ascii="Arial" w:hAnsi="Arial" w:cs="Arial"/>
        </w:rPr>
        <w:t xml:space="preserve">not authorized to hire immediate family members of current Board members or immediate family members of County Commissioners. Additional information about our agency can be found on our websites: </w:t>
      </w:r>
      <w:hyperlink r:id="rId7" w:history="1">
        <w:r w:rsidRPr="00433523">
          <w:rPr>
            <w:rStyle w:val="Hyperlink"/>
            <w:rFonts w:ascii="Arial" w:hAnsi="Arial" w:cs="Arial"/>
          </w:rPr>
          <w:t>www.fayettedd.com</w:t>
        </w:r>
      </w:hyperlink>
      <w:r w:rsidRPr="00433523">
        <w:rPr>
          <w:rFonts w:ascii="Arial" w:hAnsi="Arial" w:cs="Arial"/>
        </w:rPr>
        <w:t>. Please submit your cover letter, resume and three professional references</w:t>
      </w:r>
      <w:r w:rsidR="00ED12AC">
        <w:rPr>
          <w:rFonts w:ascii="Arial" w:hAnsi="Arial" w:cs="Arial"/>
        </w:rPr>
        <w:t xml:space="preserve"> at: </w:t>
      </w:r>
      <w:hyperlink r:id="rId8" w:history="1">
        <w:r w:rsidR="00E42892" w:rsidRPr="009D2CCA">
          <w:rPr>
            <w:rStyle w:val="Hyperlink"/>
            <w:rFonts w:ascii="Arial" w:hAnsi="Arial" w:cs="Arial"/>
          </w:rPr>
          <w:t>https://smrtr.io/cG-22</w:t>
        </w:r>
      </w:hyperlink>
      <w:r w:rsidR="00E42892">
        <w:rPr>
          <w:rFonts w:ascii="Arial" w:hAnsi="Arial" w:cs="Arial"/>
        </w:rPr>
        <w:t xml:space="preserve"> </w:t>
      </w:r>
    </w:p>
    <w:p w14:paraId="6F9364D6" w14:textId="4C093280" w:rsidR="00A61E0A" w:rsidRDefault="005A7EA4" w:rsidP="005A7EA4">
      <w:pPr>
        <w:pStyle w:val="paragraph"/>
        <w:spacing w:before="0" w:beforeAutospacing="0" w:after="0" w:afterAutospacing="0"/>
        <w:textAlignment w:val="baseline"/>
      </w:pPr>
      <w:r w:rsidRPr="00433523">
        <w:rPr>
          <w:rStyle w:val="normaltextrun"/>
          <w:rFonts w:ascii="Arial" w:hAnsi="Arial" w:cs="Arial"/>
        </w:rPr>
        <w:t>Any questions, please contact</w:t>
      </w:r>
      <w:r w:rsidR="00433523">
        <w:rPr>
          <w:rStyle w:val="normaltextrun"/>
          <w:rFonts w:ascii="Arial" w:hAnsi="Arial" w:cs="Arial"/>
        </w:rPr>
        <w:t xml:space="preserve"> </w:t>
      </w:r>
      <w:hyperlink r:id="rId9" w:history="1">
        <w:r w:rsidR="00433523" w:rsidRPr="00C414FB">
          <w:rPr>
            <w:rStyle w:val="Hyperlink"/>
            <w:rFonts w:ascii="Arial" w:hAnsi="Arial" w:cs="Arial"/>
          </w:rPr>
          <w:t>ebrennfleck@fayettedd.com</w:t>
        </w:r>
      </w:hyperlink>
      <w:r w:rsidR="00433523">
        <w:rPr>
          <w:rStyle w:val="normaltextrun"/>
          <w:rFonts w:ascii="Arial" w:hAnsi="Arial" w:cs="Arial"/>
        </w:rPr>
        <w:t xml:space="preserve">. </w:t>
      </w:r>
      <w:r w:rsidRPr="00433523">
        <w:rPr>
          <w:rFonts w:ascii="Arial" w:hAnsi="Arial" w:cs="Arial"/>
        </w:rPr>
        <w:br/>
      </w:r>
      <w:r w:rsidRPr="00433523">
        <w:rPr>
          <w:rStyle w:val="scxw239777747"/>
          <w:rFonts w:ascii="Arial" w:hAnsi="Arial" w:cs="Arial"/>
        </w:rPr>
        <w:t> </w:t>
      </w:r>
      <w:r w:rsidRPr="00433523">
        <w:rPr>
          <w:rFonts w:ascii="Arial" w:hAnsi="Arial" w:cs="Arial"/>
        </w:rPr>
        <w:br/>
      </w:r>
      <w:r w:rsidR="004F5F10">
        <w:rPr>
          <w:rStyle w:val="normaltextrun"/>
          <w:rFonts w:ascii="Arial" w:hAnsi="Arial" w:cs="Arial"/>
          <w:color w:val="000000"/>
          <w:sz w:val="22"/>
          <w:szCs w:val="22"/>
        </w:rPr>
        <w:t>1/10/2023</w:t>
      </w:r>
    </w:p>
    <w:sectPr w:rsidR="00A6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A4"/>
    <w:rsid w:val="00082D88"/>
    <w:rsid w:val="000B0EFD"/>
    <w:rsid w:val="001410DF"/>
    <w:rsid w:val="00244C98"/>
    <w:rsid w:val="00262070"/>
    <w:rsid w:val="002705F7"/>
    <w:rsid w:val="003D663E"/>
    <w:rsid w:val="00433523"/>
    <w:rsid w:val="00470513"/>
    <w:rsid w:val="004F5F10"/>
    <w:rsid w:val="005A7EA4"/>
    <w:rsid w:val="00880136"/>
    <w:rsid w:val="008F3E6B"/>
    <w:rsid w:val="00A61E0A"/>
    <w:rsid w:val="00BC64FA"/>
    <w:rsid w:val="00D21338"/>
    <w:rsid w:val="00E42892"/>
    <w:rsid w:val="00EB0AD9"/>
    <w:rsid w:val="00ED12AC"/>
    <w:rsid w:val="00F9231D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72C4"/>
  <w15:chartTrackingRefBased/>
  <w15:docId w15:val="{D5C82567-A70C-4E5B-BE9E-504DA5C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EA4"/>
  </w:style>
  <w:style w:type="character" w:customStyle="1" w:styleId="eop">
    <w:name w:val="eop"/>
    <w:basedOn w:val="DefaultParagraphFont"/>
    <w:rsid w:val="005A7EA4"/>
  </w:style>
  <w:style w:type="character" w:customStyle="1" w:styleId="scxw239777747">
    <w:name w:val="scxw239777747"/>
    <w:basedOn w:val="DefaultParagraphFont"/>
    <w:rsid w:val="005A7EA4"/>
  </w:style>
  <w:style w:type="paragraph" w:styleId="NormalWeb">
    <w:name w:val="Normal (Web)"/>
    <w:basedOn w:val="Normal"/>
    <w:uiPriority w:val="99"/>
    <w:semiHidden/>
    <w:unhideWhenUsed/>
    <w:rsid w:val="0043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5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tr.io/cG-2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ayetted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brennfleck@fayette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6249CE387024A8BF888F42CFABF84" ma:contentTypeVersion="17" ma:contentTypeDescription="Create a new document." ma:contentTypeScope="" ma:versionID="dc8971a8b610aea0892e7730884d5852">
  <xsd:schema xmlns:xsd="http://www.w3.org/2001/XMLSchema" xmlns:xs="http://www.w3.org/2001/XMLSchema" xmlns:p="http://schemas.microsoft.com/office/2006/metadata/properties" xmlns:ns1="http://schemas.microsoft.com/sharepoint/v3" xmlns:ns2="266c049a-b5e7-4f29-b246-c5e059719aac" xmlns:ns3="363d26bb-ca75-483a-a81e-b3d287dba613" targetNamespace="http://schemas.microsoft.com/office/2006/metadata/properties" ma:root="true" ma:fieldsID="f4188e9bf090bbffaf274bfefe4997bc" ns1:_="" ns2:_="" ns3:_="">
    <xsd:import namespace="http://schemas.microsoft.com/sharepoint/v3"/>
    <xsd:import namespace="266c049a-b5e7-4f29-b246-c5e059719aac"/>
    <xsd:import namespace="363d26bb-ca75-483a-a81e-b3d287dba6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049a-b5e7-4f29-b246-c5e05971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6751b6-44cb-4c66-b983-68b5afbc3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26bb-ca75-483a-a81e-b3d287dba6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bbbd7c-0946-49ff-9caa-4cc3f1b7984a}" ma:internalName="TaxCatchAll" ma:showField="CatchAllData" ma:web="363d26bb-ca75-483a-a81e-b3d287dba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66c049a-b5e7-4f29-b246-c5e059719aac">
      <Terms xmlns="http://schemas.microsoft.com/office/infopath/2007/PartnerControls"/>
    </lcf76f155ced4ddcb4097134ff3c332f>
    <TaxCatchAll xmlns="363d26bb-ca75-483a-a81e-b3d287dba61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9DEB4-9432-4D3A-ACCC-F66E6AD90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6c049a-b5e7-4f29-b246-c5e059719aac"/>
    <ds:schemaRef ds:uri="363d26bb-ca75-483a-a81e-b3d287dba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431B9-04F6-4E8F-9DDE-C64717A52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355D1-F156-45B9-8D5B-F589D13D2B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6c049a-b5e7-4f29-b246-c5e059719aac"/>
    <ds:schemaRef ds:uri="363d26bb-ca75-483a-a81e-b3d287dba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Brennfleck</dc:creator>
  <cp:keywords/>
  <dc:description/>
  <cp:lastModifiedBy>Jennifer Goodwin</cp:lastModifiedBy>
  <cp:revision>2</cp:revision>
  <dcterms:created xsi:type="dcterms:W3CDTF">2023-01-10T20:05:00Z</dcterms:created>
  <dcterms:modified xsi:type="dcterms:W3CDTF">2023-01-10T20:05:00Z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0x010100C576249CE387024A8BF888F42CFABF84</vt:lpwstr>
  </property>
</Properties>
</file>